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78" w:rsidRPr="00CC0F81" w:rsidRDefault="00B62278" w:rsidP="00726CA1">
      <w:pPr>
        <w:spacing w:line="300" w:lineRule="auto"/>
        <w:rPr>
          <w:color w:val="FF0000"/>
        </w:rPr>
      </w:pPr>
    </w:p>
    <w:p w:rsidR="00801ABD" w:rsidRPr="00CC0F81" w:rsidRDefault="00801ABD" w:rsidP="00801ABD">
      <w:pPr>
        <w:shd w:val="clear" w:color="auto" w:fill="FFFFFF" w:themeFill="background1"/>
        <w:ind w:left="-1560" w:right="-1107"/>
        <w:jc w:val="center"/>
        <w:rPr>
          <w:rFonts w:cs="Times New Roman"/>
          <w:sz w:val="26"/>
          <w:szCs w:val="26"/>
        </w:rPr>
      </w:pPr>
      <w:r w:rsidRPr="00CC0F81">
        <w:rPr>
          <w:rFonts w:cs="Times New Roman"/>
          <w:b/>
          <w:sz w:val="26"/>
          <w:szCs w:val="26"/>
        </w:rPr>
        <w:t>ANUNȚ DE ANGAJARE DIRECTOR</w:t>
      </w:r>
    </w:p>
    <w:p w:rsidR="00726CA1" w:rsidRPr="00CC0F81" w:rsidRDefault="00801ABD" w:rsidP="00726CA1">
      <w:pPr>
        <w:spacing w:line="300" w:lineRule="auto"/>
        <w:rPr>
          <w:rFonts w:eastAsia="Times New Roman" w:cs="Times New Roman"/>
          <w:spacing w:val="-8"/>
          <w:kern w:val="36"/>
          <w:sz w:val="32"/>
          <w:szCs w:val="32"/>
          <w:lang w:eastAsia="ro-RO"/>
        </w:rPr>
      </w:pPr>
      <w:r w:rsidRPr="00CC0F81">
        <w:rPr>
          <w:rFonts w:eastAsia="Times New Roman" w:cs="Times New Roman"/>
          <w:spacing w:val="-8"/>
          <w:kern w:val="36"/>
          <w:sz w:val="32"/>
          <w:szCs w:val="32"/>
          <w:lang w:eastAsia="ro-RO"/>
        </w:rPr>
        <w:t>Centrul de zi pentru copii cu dizabilități intelectuale din municipiul Bălți</w:t>
      </w:r>
    </w:p>
    <w:p w:rsidR="00801ABD" w:rsidRPr="00CC0F81" w:rsidRDefault="00801ABD" w:rsidP="00801ABD">
      <w:pPr>
        <w:shd w:val="clear" w:color="auto" w:fill="FFFFFF"/>
        <w:spacing w:before="100" w:beforeAutospacing="1" w:after="100" w:afterAutospacing="1" w:line="240" w:lineRule="auto"/>
        <w:ind w:firstLine="708"/>
        <w:jc w:val="both"/>
        <w:rPr>
          <w:rFonts w:eastAsia="Times New Roman" w:cs="Arial"/>
          <w:sz w:val="24"/>
          <w:szCs w:val="24"/>
          <w:lang w:eastAsia="ro-RO"/>
        </w:rPr>
      </w:pPr>
      <w:r w:rsidRPr="00CC0F81">
        <w:rPr>
          <w:rFonts w:eastAsia="Times New Roman" w:cs="Arial"/>
          <w:sz w:val="24"/>
          <w:szCs w:val="24"/>
          <w:lang w:eastAsia="ro-RO"/>
        </w:rPr>
        <w:t>Asociația Obștească „Autism Hope” în parteneriat cu Direcția Generală Asistență Socială, Sănătate și Protecția Familiei Bălți anunță concurs de angajare pentru funcția </w:t>
      </w:r>
      <w:r w:rsidR="00EC7782">
        <w:rPr>
          <w:rFonts w:eastAsia="Times New Roman" w:cs="Arial"/>
          <w:sz w:val="24"/>
          <w:szCs w:val="24"/>
          <w:lang w:eastAsia="ro-RO"/>
        </w:rPr>
        <w:t xml:space="preserve">de </w:t>
      </w:r>
      <w:r w:rsidRPr="00CC0F81">
        <w:rPr>
          <w:rFonts w:eastAsia="Times New Roman" w:cs="Arial"/>
          <w:b/>
          <w:bCs/>
          <w:sz w:val="24"/>
          <w:szCs w:val="24"/>
          <w:lang w:eastAsia="ro-RO"/>
        </w:rPr>
        <w:t>Director</w:t>
      </w:r>
      <w:r w:rsidRPr="00CC0F81">
        <w:t xml:space="preserve"> </w:t>
      </w:r>
      <w:r w:rsidR="00EC7782">
        <w:t xml:space="preserve">al </w:t>
      </w:r>
      <w:r w:rsidRPr="00CC0F81">
        <w:rPr>
          <w:rFonts w:eastAsia="Times New Roman" w:cs="Arial"/>
          <w:bCs/>
          <w:sz w:val="24"/>
          <w:szCs w:val="24"/>
          <w:lang w:eastAsia="ro-RO"/>
        </w:rPr>
        <w:t>Centrul</w:t>
      </w:r>
      <w:r w:rsidR="00EC7782">
        <w:rPr>
          <w:rFonts w:eastAsia="Times New Roman" w:cs="Arial"/>
          <w:bCs/>
          <w:sz w:val="24"/>
          <w:szCs w:val="24"/>
          <w:lang w:eastAsia="ro-RO"/>
        </w:rPr>
        <w:t>ui</w:t>
      </w:r>
      <w:r w:rsidRPr="00CC0F81">
        <w:rPr>
          <w:rFonts w:eastAsia="Times New Roman" w:cs="Arial"/>
          <w:bCs/>
          <w:sz w:val="24"/>
          <w:szCs w:val="24"/>
          <w:lang w:eastAsia="ro-RO"/>
        </w:rPr>
        <w:t xml:space="preserve"> de zi pentru copii cu dizabilități intelectuale din municipiul Bălți (full-time)</w:t>
      </w:r>
      <w:r w:rsidRPr="00CC0F81">
        <w:rPr>
          <w:rFonts w:eastAsia="Times New Roman" w:cs="Arial"/>
          <w:sz w:val="24"/>
          <w:szCs w:val="24"/>
          <w:lang w:eastAsia="ro-RO"/>
        </w:rPr>
        <w:t>.</w:t>
      </w:r>
    </w:p>
    <w:p w:rsidR="00801ABD" w:rsidRPr="00CC0F81" w:rsidRDefault="00801ABD" w:rsidP="007F3D0E">
      <w:pPr>
        <w:shd w:val="clear" w:color="auto" w:fill="FFFFFF"/>
        <w:spacing w:after="0" w:line="240" w:lineRule="auto"/>
        <w:jc w:val="both"/>
        <w:rPr>
          <w:rFonts w:eastAsia="Times New Roman" w:cs="Arial"/>
          <w:b/>
          <w:sz w:val="24"/>
          <w:szCs w:val="24"/>
          <w:lang w:eastAsia="ro-RO"/>
        </w:rPr>
      </w:pPr>
      <w:r w:rsidRPr="00CC0F81">
        <w:rPr>
          <w:rFonts w:eastAsia="Times New Roman" w:cs="Arial"/>
          <w:b/>
          <w:sz w:val="24"/>
          <w:szCs w:val="24"/>
          <w:lang w:eastAsia="ro-RO"/>
        </w:rPr>
        <w:t xml:space="preserve">Cerințe </w:t>
      </w:r>
      <w:r w:rsidR="00EC7782">
        <w:rPr>
          <w:rFonts w:eastAsia="Times New Roman" w:cs="Arial"/>
          <w:b/>
          <w:sz w:val="24"/>
          <w:szCs w:val="24"/>
          <w:lang w:eastAsia="ro-RO"/>
        </w:rPr>
        <w:t xml:space="preserve">față de </w:t>
      </w:r>
      <w:r w:rsidRPr="00CC0F81">
        <w:rPr>
          <w:rFonts w:eastAsia="Times New Roman" w:cs="Arial"/>
          <w:b/>
          <w:sz w:val="24"/>
          <w:szCs w:val="24"/>
          <w:lang w:eastAsia="ro-RO"/>
        </w:rPr>
        <w:t>angajat:</w:t>
      </w:r>
      <w:r w:rsidRPr="00CC0F81">
        <w:rPr>
          <w:rFonts w:eastAsia="Times New Roman" w:cs="Arial"/>
          <w:b/>
          <w:sz w:val="24"/>
          <w:szCs w:val="24"/>
          <w:lang w:eastAsia="ro-RO"/>
        </w:rPr>
        <w:tab/>
      </w:r>
    </w:p>
    <w:p w:rsidR="00801ABD" w:rsidRPr="00CC0F81" w:rsidRDefault="00801ABD" w:rsidP="007F3D0E">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Studii superioare, de licență sau echivalente, preferabil în domeni</w:t>
      </w:r>
      <w:r w:rsidR="00EC7782">
        <w:rPr>
          <w:rFonts w:eastAsia="Times New Roman" w:cs="Arial"/>
          <w:sz w:val="24"/>
          <w:szCs w:val="24"/>
          <w:lang w:val="ro-RO" w:eastAsia="ro-RO"/>
        </w:rPr>
        <w:t>ile asistență socială</w:t>
      </w:r>
      <w:r w:rsidRPr="00CC0F81">
        <w:rPr>
          <w:rFonts w:eastAsia="Times New Roman" w:cs="Arial"/>
          <w:sz w:val="24"/>
          <w:szCs w:val="24"/>
          <w:lang w:val="ro-RO" w:eastAsia="ro-RO"/>
        </w:rPr>
        <w:t>, pedagogie,</w:t>
      </w:r>
      <w:r w:rsidR="00724DBE">
        <w:rPr>
          <w:rFonts w:eastAsia="Times New Roman" w:cs="Arial"/>
          <w:sz w:val="24"/>
          <w:szCs w:val="24"/>
          <w:lang w:val="ro-RO" w:eastAsia="ro-RO"/>
        </w:rPr>
        <w:t xml:space="preserve"> psihopedagogie, psihologie, medic</w:t>
      </w:r>
      <w:r w:rsidR="00EC7782">
        <w:rPr>
          <w:rFonts w:eastAsia="Times New Roman" w:cs="Arial"/>
          <w:sz w:val="24"/>
          <w:szCs w:val="24"/>
          <w:lang w:val="ro-RO" w:eastAsia="ro-RO"/>
        </w:rPr>
        <w:t>ină</w:t>
      </w:r>
      <w:r w:rsidRPr="00CC0F81">
        <w:rPr>
          <w:rFonts w:eastAsia="Times New Roman" w:cs="Arial"/>
          <w:sz w:val="24"/>
          <w:szCs w:val="24"/>
          <w:lang w:val="ro-RO" w:eastAsia="ro-RO"/>
        </w:rPr>
        <w:t>.</w:t>
      </w:r>
    </w:p>
    <w:p w:rsidR="00801ABD" w:rsidRPr="00CC0F81" w:rsidRDefault="005C5D20" w:rsidP="007F3D0E">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 xml:space="preserve">Minim 2 ani de experienţă managerială în sistemul protecţiei sociale sau experienţă relevantă în domeniul socio-uman </w:t>
      </w:r>
      <w:r w:rsidR="00EC7782">
        <w:rPr>
          <w:rFonts w:eastAsia="Times New Roman" w:cs="Arial"/>
          <w:sz w:val="24"/>
          <w:szCs w:val="24"/>
          <w:lang w:val="ro-RO" w:eastAsia="ro-RO"/>
        </w:rPr>
        <w:t>(educație, drept, sănătate</w:t>
      </w:r>
      <w:r w:rsidR="00801ABD" w:rsidRPr="00CC0F81">
        <w:rPr>
          <w:rFonts w:eastAsia="Times New Roman" w:cs="Arial"/>
          <w:sz w:val="24"/>
          <w:szCs w:val="24"/>
          <w:lang w:val="ro-RO" w:eastAsia="ro-RO"/>
        </w:rPr>
        <w:t xml:space="preserve"> etc.).</w:t>
      </w:r>
    </w:p>
    <w:p w:rsidR="00724DBE" w:rsidRDefault="00801ABD" w:rsidP="00724DBE">
      <w:pPr>
        <w:pStyle w:val="ListParagraph"/>
        <w:numPr>
          <w:ilvl w:val="0"/>
          <w:numId w:val="12"/>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Cun</w:t>
      </w:r>
      <w:r w:rsidR="005C5D20" w:rsidRPr="00CC0F81">
        <w:rPr>
          <w:rFonts w:eastAsia="Times New Roman" w:cs="Arial"/>
          <w:sz w:val="24"/>
          <w:szCs w:val="24"/>
          <w:lang w:val="ro-RO" w:eastAsia="ro-RO"/>
        </w:rPr>
        <w:t xml:space="preserve">oașterea legislației în domeniu, </w:t>
      </w:r>
      <w:r w:rsidRPr="00CC0F81">
        <w:rPr>
          <w:rFonts w:eastAsia="Times New Roman" w:cs="Arial"/>
          <w:sz w:val="24"/>
          <w:szCs w:val="24"/>
          <w:lang w:val="ro-RO" w:eastAsia="ro-RO"/>
        </w:rPr>
        <w:t>politicilor și a practicilor pozitive în domeniu;</w:t>
      </w:r>
    </w:p>
    <w:p w:rsidR="00724DBE" w:rsidRDefault="00724DBE" w:rsidP="00724DBE">
      <w:pPr>
        <w:pStyle w:val="ListParagraph"/>
        <w:numPr>
          <w:ilvl w:val="0"/>
          <w:numId w:val="12"/>
        </w:numPr>
        <w:shd w:val="clear" w:color="auto" w:fill="FFFFFF"/>
        <w:spacing w:after="0" w:line="240" w:lineRule="auto"/>
        <w:jc w:val="both"/>
        <w:rPr>
          <w:rFonts w:eastAsia="Times New Roman" w:cs="Arial"/>
          <w:sz w:val="24"/>
          <w:szCs w:val="24"/>
          <w:lang w:val="ro-RO" w:eastAsia="ro-RO"/>
        </w:rPr>
      </w:pPr>
      <w:r>
        <w:rPr>
          <w:rFonts w:eastAsia="Times New Roman" w:cs="Arial"/>
          <w:sz w:val="24"/>
          <w:szCs w:val="24"/>
          <w:lang w:val="ro-RO" w:eastAsia="ro-RO"/>
        </w:rPr>
        <w:t>Cunoștințe de specialitate (metode, tehnici și instrumente de evaluare);</w:t>
      </w:r>
    </w:p>
    <w:p w:rsidR="00724DBE" w:rsidRDefault="00724DBE" w:rsidP="00724DBE">
      <w:pPr>
        <w:pStyle w:val="ListParagraph"/>
        <w:numPr>
          <w:ilvl w:val="0"/>
          <w:numId w:val="12"/>
        </w:numPr>
        <w:shd w:val="clear" w:color="auto" w:fill="FFFFFF"/>
        <w:spacing w:after="0" w:line="240" w:lineRule="auto"/>
        <w:jc w:val="both"/>
        <w:rPr>
          <w:rFonts w:eastAsia="Times New Roman" w:cs="Arial"/>
          <w:sz w:val="24"/>
          <w:szCs w:val="24"/>
          <w:lang w:val="ro-RO" w:eastAsia="ro-RO"/>
        </w:rPr>
      </w:pPr>
      <w:r>
        <w:rPr>
          <w:rFonts w:eastAsia="Times New Roman" w:cs="Arial"/>
          <w:sz w:val="24"/>
          <w:szCs w:val="24"/>
          <w:lang w:val="ro-RO" w:eastAsia="ro-RO"/>
        </w:rPr>
        <w:t>Cunoașterea caracteristicilor beneficiarilor Serviciului;</w:t>
      </w:r>
    </w:p>
    <w:p w:rsidR="00724DBE" w:rsidRDefault="00EC7782" w:rsidP="00724DBE">
      <w:pPr>
        <w:pStyle w:val="ListParagraph"/>
        <w:numPr>
          <w:ilvl w:val="0"/>
          <w:numId w:val="12"/>
        </w:numPr>
        <w:shd w:val="clear" w:color="auto" w:fill="FFFFFF"/>
        <w:spacing w:after="0" w:line="240" w:lineRule="auto"/>
        <w:jc w:val="both"/>
        <w:rPr>
          <w:rFonts w:eastAsia="Times New Roman" w:cs="Arial"/>
          <w:sz w:val="24"/>
          <w:szCs w:val="24"/>
          <w:lang w:val="ro-RO" w:eastAsia="ro-RO"/>
        </w:rPr>
      </w:pPr>
      <w:r>
        <w:rPr>
          <w:rFonts w:eastAsia="Times New Roman" w:cs="Arial"/>
          <w:sz w:val="24"/>
          <w:szCs w:val="24"/>
          <w:lang w:val="ro-RO" w:eastAsia="ro-RO"/>
        </w:rPr>
        <w:t>Preferabil formări comple</w:t>
      </w:r>
      <w:r w:rsidR="00724DBE">
        <w:rPr>
          <w:rFonts w:eastAsia="Times New Roman" w:cs="Arial"/>
          <w:sz w:val="24"/>
          <w:szCs w:val="24"/>
          <w:lang w:val="ro-RO" w:eastAsia="ro-RO"/>
        </w:rPr>
        <w:t>mentare în terapii specializate pentru copii cu tulburări în dezvoltare;</w:t>
      </w:r>
    </w:p>
    <w:p w:rsidR="00801ABD" w:rsidRPr="00CC0F81" w:rsidRDefault="00801ABD" w:rsidP="007F3D0E">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Cunoștințe de operare la calculator</w:t>
      </w:r>
      <w:r w:rsidR="005C5D20" w:rsidRPr="00CC0F81">
        <w:rPr>
          <w:rFonts w:eastAsia="Times New Roman" w:cs="Arial"/>
          <w:sz w:val="24"/>
          <w:szCs w:val="24"/>
          <w:lang w:val="ro-RO" w:eastAsia="ro-RO"/>
        </w:rPr>
        <w:t xml:space="preserve"> în programele</w:t>
      </w:r>
      <w:r w:rsidRPr="00CC0F81">
        <w:rPr>
          <w:rFonts w:eastAsia="Times New Roman" w:cs="Arial"/>
          <w:sz w:val="24"/>
          <w:szCs w:val="24"/>
          <w:lang w:val="ro-RO" w:eastAsia="ro-RO"/>
        </w:rPr>
        <w:t xml:space="preserve">: Word, Excel, PowerPoint, Internet.   </w:t>
      </w:r>
    </w:p>
    <w:p w:rsidR="00801ABD" w:rsidRPr="00CC0F81" w:rsidRDefault="005C5D20" w:rsidP="007F3D0E">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Abilități d</w:t>
      </w:r>
      <w:r w:rsidR="00801ABD" w:rsidRPr="00CC0F81">
        <w:rPr>
          <w:rFonts w:eastAsia="Times New Roman" w:cs="Arial"/>
          <w:sz w:val="24"/>
          <w:szCs w:val="24"/>
          <w:lang w:val="ro-RO" w:eastAsia="ro-RO"/>
        </w:rPr>
        <w:t xml:space="preserve">e comunicare, de lucru cu informația și </w:t>
      </w:r>
      <w:r w:rsidR="00EC7782">
        <w:rPr>
          <w:rFonts w:eastAsia="Times New Roman" w:cs="Arial"/>
          <w:sz w:val="24"/>
          <w:szCs w:val="24"/>
          <w:lang w:val="ro-RO" w:eastAsia="ro-RO"/>
        </w:rPr>
        <w:t xml:space="preserve">cu </w:t>
      </w:r>
      <w:r w:rsidR="00801ABD" w:rsidRPr="00CC0F81">
        <w:rPr>
          <w:rFonts w:eastAsia="Times New Roman" w:cs="Arial"/>
          <w:sz w:val="24"/>
          <w:szCs w:val="24"/>
          <w:lang w:val="ro-RO" w:eastAsia="ro-RO"/>
        </w:rPr>
        <w:t>beneficiari, organizare, elaborare a documentelor, prezentare, instruire, motivare, mobilizare de sine, soluționare de probleme, aplanare de conflicte.</w:t>
      </w:r>
    </w:p>
    <w:p w:rsidR="00801ABD" w:rsidRPr="00CC0F81" w:rsidRDefault="00801ABD" w:rsidP="007F3D0E">
      <w:pPr>
        <w:pStyle w:val="ListParagraph"/>
        <w:numPr>
          <w:ilvl w:val="0"/>
          <w:numId w:val="11"/>
        </w:numPr>
        <w:shd w:val="clear" w:color="auto" w:fill="FFFFFF"/>
        <w:spacing w:after="0" w:line="240" w:lineRule="auto"/>
        <w:jc w:val="both"/>
        <w:rPr>
          <w:rFonts w:eastAsia="Times New Roman" w:cs="Arial"/>
          <w:sz w:val="24"/>
          <w:szCs w:val="24"/>
          <w:lang w:val="ro-RO" w:eastAsia="ro-RO"/>
        </w:rPr>
      </w:pPr>
      <w:r w:rsidRPr="00CC0F81">
        <w:rPr>
          <w:rFonts w:eastAsia="Times New Roman" w:cs="Arial"/>
          <w:sz w:val="24"/>
          <w:szCs w:val="24"/>
          <w:lang w:val="ro-RO" w:eastAsia="ro-RO"/>
        </w:rPr>
        <w:t>Atitudini/comportamente: Respect faţă de oameni, spirit de iniţiativă, creativitate, flexibilitate, disciplină, responsabilitate, rezistentă la efort şi stres, tendinţă spre dezvoltare profesională continuă.</w:t>
      </w:r>
    </w:p>
    <w:p w:rsidR="00801ABD" w:rsidRPr="00CC0F81" w:rsidRDefault="007F3D0E" w:rsidP="007F3D0E">
      <w:pPr>
        <w:pStyle w:val="ListParagraph"/>
        <w:numPr>
          <w:ilvl w:val="0"/>
          <w:numId w:val="11"/>
        </w:numPr>
        <w:spacing w:after="0" w:line="300" w:lineRule="auto"/>
        <w:rPr>
          <w:sz w:val="24"/>
          <w:szCs w:val="24"/>
          <w:lang w:val="ro-RO"/>
        </w:rPr>
      </w:pPr>
      <w:r w:rsidRPr="00CC0F81">
        <w:rPr>
          <w:sz w:val="24"/>
          <w:szCs w:val="24"/>
          <w:lang w:val="ro-RO"/>
        </w:rPr>
        <w:t>Experiența de lucru cu persoanele cu dizabilități va constitui un avantaj.</w:t>
      </w:r>
    </w:p>
    <w:p w:rsidR="007F3D0E" w:rsidRPr="00CC0F81" w:rsidRDefault="007F3D0E" w:rsidP="007F3D0E">
      <w:pPr>
        <w:pStyle w:val="ListParagraph"/>
        <w:spacing w:after="0" w:line="300" w:lineRule="auto"/>
        <w:rPr>
          <w:sz w:val="24"/>
          <w:szCs w:val="24"/>
          <w:lang w:val="ro-RO"/>
        </w:rPr>
      </w:pPr>
    </w:p>
    <w:p w:rsidR="007F3D0E" w:rsidRPr="00CC0F81" w:rsidRDefault="007F3D0E" w:rsidP="007F3D0E">
      <w:pPr>
        <w:spacing w:after="0" w:line="240" w:lineRule="auto"/>
        <w:rPr>
          <w:b/>
          <w:sz w:val="24"/>
          <w:szCs w:val="24"/>
        </w:rPr>
      </w:pPr>
      <w:r w:rsidRPr="00CC0F81">
        <w:rPr>
          <w:b/>
          <w:sz w:val="24"/>
          <w:szCs w:val="24"/>
        </w:rPr>
        <w:t>Responsabilităţi generale</w:t>
      </w:r>
    </w:p>
    <w:p w:rsidR="007F3D0E" w:rsidRPr="00CC0F81" w:rsidRDefault="007F3D0E" w:rsidP="007F3D0E">
      <w:pPr>
        <w:pStyle w:val="ListParagraph"/>
        <w:numPr>
          <w:ilvl w:val="0"/>
          <w:numId w:val="9"/>
        </w:numPr>
        <w:spacing w:after="0" w:line="240" w:lineRule="auto"/>
        <w:rPr>
          <w:sz w:val="24"/>
          <w:szCs w:val="24"/>
          <w:lang w:val="ro-RO"/>
        </w:rPr>
      </w:pPr>
      <w:r w:rsidRPr="00CC0F81">
        <w:rPr>
          <w:sz w:val="24"/>
          <w:szCs w:val="24"/>
          <w:lang w:val="ro-RO"/>
        </w:rPr>
        <w:t xml:space="preserve">Organizarea, monitorizarea și coordonarea eficientă a activității </w:t>
      </w:r>
      <w:r w:rsidR="007047C4">
        <w:rPr>
          <w:sz w:val="24"/>
          <w:szCs w:val="24"/>
          <w:lang w:val="ro-RO"/>
        </w:rPr>
        <w:t>Centrului;</w:t>
      </w:r>
    </w:p>
    <w:p w:rsidR="007F3D0E" w:rsidRPr="00CC0F81" w:rsidRDefault="007F3D0E" w:rsidP="007F3D0E">
      <w:pPr>
        <w:pStyle w:val="ListParagraph"/>
        <w:numPr>
          <w:ilvl w:val="0"/>
          <w:numId w:val="9"/>
        </w:numPr>
        <w:spacing w:after="0" w:line="240" w:lineRule="auto"/>
        <w:rPr>
          <w:sz w:val="24"/>
          <w:szCs w:val="24"/>
          <w:lang w:val="ro-RO"/>
        </w:rPr>
      </w:pPr>
      <w:r w:rsidRPr="00CC0F81">
        <w:rPr>
          <w:sz w:val="24"/>
          <w:szCs w:val="24"/>
          <w:lang w:val="ro-RO"/>
        </w:rPr>
        <w:t>Managementul resurselor umane, monitorizarea/evaluar</w:t>
      </w:r>
      <w:r w:rsidR="007047C4">
        <w:rPr>
          <w:sz w:val="24"/>
          <w:szCs w:val="24"/>
          <w:lang w:val="ro-RO"/>
        </w:rPr>
        <w:t>ea și supervizarea personalului;</w:t>
      </w:r>
    </w:p>
    <w:p w:rsidR="007F3D0E" w:rsidRPr="00CC0F81" w:rsidRDefault="007F3D0E" w:rsidP="007F3D0E">
      <w:pPr>
        <w:pStyle w:val="ListParagraph"/>
        <w:numPr>
          <w:ilvl w:val="0"/>
          <w:numId w:val="9"/>
        </w:numPr>
        <w:spacing w:after="0" w:line="240" w:lineRule="auto"/>
        <w:rPr>
          <w:sz w:val="24"/>
          <w:szCs w:val="24"/>
          <w:lang w:val="ro-RO"/>
        </w:rPr>
      </w:pPr>
      <w:r w:rsidRPr="00CC0F81">
        <w:rPr>
          <w:sz w:val="24"/>
          <w:szCs w:val="24"/>
          <w:lang w:val="ro-RO"/>
        </w:rPr>
        <w:t>Administrarea bunurilor materiale și resurselor financiare conform bugetului aprobat</w:t>
      </w:r>
      <w:r w:rsidR="007047C4">
        <w:rPr>
          <w:sz w:val="24"/>
          <w:szCs w:val="24"/>
          <w:lang w:val="ro-RO"/>
        </w:rPr>
        <w:t>;</w:t>
      </w:r>
    </w:p>
    <w:p w:rsidR="00724DBE" w:rsidRPr="00724DBE" w:rsidRDefault="00724DBE" w:rsidP="00724DBE">
      <w:pPr>
        <w:pStyle w:val="ListParagraph"/>
        <w:numPr>
          <w:ilvl w:val="0"/>
          <w:numId w:val="9"/>
        </w:numPr>
        <w:spacing w:after="0" w:line="240" w:lineRule="auto"/>
        <w:rPr>
          <w:sz w:val="24"/>
          <w:szCs w:val="24"/>
          <w:lang w:val="ro-RO"/>
        </w:rPr>
      </w:pPr>
      <w:r w:rsidRPr="00724DBE">
        <w:rPr>
          <w:sz w:val="24"/>
          <w:szCs w:val="24"/>
          <w:lang w:val="ro-RO"/>
        </w:rPr>
        <w:t>Evaluarea și intervenți</w:t>
      </w:r>
      <w:r>
        <w:rPr>
          <w:sz w:val="24"/>
          <w:szCs w:val="24"/>
          <w:lang w:val="ro-RO"/>
        </w:rPr>
        <w:t>a</w:t>
      </w:r>
      <w:r w:rsidRPr="00724DBE">
        <w:rPr>
          <w:sz w:val="24"/>
          <w:szCs w:val="24"/>
          <w:lang w:val="ro-RO"/>
        </w:rPr>
        <w:t xml:space="preserve"> specializată privind dezvoltarea abilităților beneficiarilor pentru o v</w:t>
      </w:r>
      <w:r w:rsidR="007047C4">
        <w:rPr>
          <w:sz w:val="24"/>
          <w:szCs w:val="24"/>
          <w:lang w:val="ro-RO"/>
        </w:rPr>
        <w:t>iață independentă în comunitate;</w:t>
      </w:r>
    </w:p>
    <w:p w:rsidR="00724DBE" w:rsidRPr="00724DBE" w:rsidRDefault="00724DBE" w:rsidP="00724DBE">
      <w:pPr>
        <w:pStyle w:val="ListParagraph"/>
        <w:numPr>
          <w:ilvl w:val="0"/>
          <w:numId w:val="9"/>
        </w:numPr>
        <w:spacing w:after="0" w:line="240" w:lineRule="auto"/>
        <w:rPr>
          <w:sz w:val="24"/>
          <w:szCs w:val="24"/>
          <w:lang w:val="ro-RO"/>
        </w:rPr>
      </w:pPr>
      <w:r w:rsidRPr="00724DBE">
        <w:rPr>
          <w:sz w:val="24"/>
          <w:szCs w:val="24"/>
          <w:lang w:val="ro-RO"/>
        </w:rPr>
        <w:t xml:space="preserve">Prestarea activităților de socializare și ludoterapie conform </w:t>
      </w:r>
      <w:r w:rsidR="007047C4">
        <w:rPr>
          <w:sz w:val="24"/>
          <w:szCs w:val="24"/>
          <w:lang w:val="ro-RO"/>
        </w:rPr>
        <w:t>standardelor minime de calitate;</w:t>
      </w:r>
    </w:p>
    <w:p w:rsidR="00724DBE" w:rsidRPr="00724DBE" w:rsidRDefault="00724DBE" w:rsidP="00724DBE">
      <w:pPr>
        <w:pStyle w:val="ListParagraph"/>
        <w:numPr>
          <w:ilvl w:val="0"/>
          <w:numId w:val="9"/>
        </w:numPr>
        <w:spacing w:after="0" w:line="240" w:lineRule="auto"/>
        <w:rPr>
          <w:sz w:val="24"/>
          <w:szCs w:val="24"/>
          <w:lang w:val="ro-RO"/>
        </w:rPr>
      </w:pPr>
      <w:r w:rsidRPr="00724DBE">
        <w:rPr>
          <w:sz w:val="24"/>
          <w:szCs w:val="24"/>
          <w:lang w:val="ro-RO"/>
        </w:rPr>
        <w:t>Asigurarea socializării beneficiarilor și dezvoltarea r</w:t>
      </w:r>
      <w:r w:rsidR="007047C4">
        <w:rPr>
          <w:sz w:val="24"/>
          <w:szCs w:val="24"/>
          <w:lang w:val="ro-RO"/>
        </w:rPr>
        <w:t>elațiilor armonioase în familie;</w:t>
      </w:r>
    </w:p>
    <w:p w:rsidR="007F3D0E" w:rsidRPr="00CC0F81" w:rsidRDefault="007F3D0E" w:rsidP="007F3D0E">
      <w:pPr>
        <w:spacing w:after="0" w:line="240" w:lineRule="auto"/>
        <w:rPr>
          <w:sz w:val="24"/>
          <w:szCs w:val="24"/>
        </w:rPr>
      </w:pPr>
    </w:p>
    <w:p w:rsidR="007F3D0E" w:rsidRPr="00CC0F81" w:rsidRDefault="007F3D0E" w:rsidP="007F3D0E">
      <w:pPr>
        <w:spacing w:after="0" w:line="240" w:lineRule="auto"/>
        <w:rPr>
          <w:sz w:val="24"/>
          <w:szCs w:val="24"/>
        </w:rPr>
      </w:pPr>
    </w:p>
    <w:p w:rsidR="007F3D0E" w:rsidRPr="00CC0F81" w:rsidRDefault="007F3D0E" w:rsidP="007F3D0E">
      <w:pPr>
        <w:spacing w:after="0" w:line="240" w:lineRule="auto"/>
        <w:rPr>
          <w:b/>
          <w:sz w:val="24"/>
          <w:szCs w:val="24"/>
        </w:rPr>
      </w:pPr>
      <w:r w:rsidRPr="00CC0F81">
        <w:rPr>
          <w:b/>
          <w:sz w:val="24"/>
          <w:szCs w:val="24"/>
        </w:rPr>
        <w:t>Beneficii</w:t>
      </w:r>
    </w:p>
    <w:p w:rsidR="007F3D0E" w:rsidRPr="00CC0F81" w:rsidRDefault="007F3D0E" w:rsidP="007F3D0E">
      <w:pPr>
        <w:pStyle w:val="ListParagraph"/>
        <w:numPr>
          <w:ilvl w:val="0"/>
          <w:numId w:val="10"/>
        </w:numPr>
        <w:spacing w:after="0" w:line="240" w:lineRule="auto"/>
        <w:rPr>
          <w:sz w:val="24"/>
          <w:szCs w:val="24"/>
          <w:lang w:val="ro-RO"/>
        </w:rPr>
      </w:pPr>
      <w:r w:rsidRPr="00CC0F81">
        <w:rPr>
          <w:sz w:val="24"/>
          <w:szCs w:val="24"/>
          <w:lang w:val="ro-RO"/>
        </w:rPr>
        <w:t xml:space="preserve">Mediu de lucru atractiv, echipă profesionistă şi dinamică; </w:t>
      </w:r>
    </w:p>
    <w:p w:rsidR="007F3D0E" w:rsidRPr="00CC0F81" w:rsidRDefault="007F3D0E" w:rsidP="007F3D0E">
      <w:pPr>
        <w:pStyle w:val="ListParagraph"/>
        <w:numPr>
          <w:ilvl w:val="0"/>
          <w:numId w:val="10"/>
        </w:numPr>
        <w:spacing w:after="0" w:line="240" w:lineRule="auto"/>
        <w:rPr>
          <w:sz w:val="24"/>
          <w:szCs w:val="24"/>
          <w:lang w:val="ro-RO"/>
        </w:rPr>
      </w:pPr>
      <w:r w:rsidRPr="00CC0F81">
        <w:rPr>
          <w:sz w:val="24"/>
          <w:szCs w:val="24"/>
          <w:lang w:val="ro-RO"/>
        </w:rPr>
        <w:t>Posibilitatea de formare şi instruire permanentă.</w:t>
      </w:r>
    </w:p>
    <w:p w:rsidR="007F3D0E" w:rsidRPr="00CC0F81" w:rsidRDefault="007F3D0E" w:rsidP="007F3D0E">
      <w:pPr>
        <w:shd w:val="clear" w:color="auto" w:fill="FFFFFF"/>
        <w:spacing w:before="100" w:beforeAutospacing="1" w:after="100" w:afterAutospacing="1" w:line="240" w:lineRule="auto"/>
        <w:ind w:firstLine="708"/>
        <w:jc w:val="both"/>
        <w:rPr>
          <w:rFonts w:eastAsia="Times New Roman" w:cs="Arial"/>
          <w:sz w:val="24"/>
          <w:szCs w:val="24"/>
          <w:lang w:eastAsia="ro-RO"/>
        </w:rPr>
      </w:pPr>
      <w:r w:rsidRPr="00CC0F81">
        <w:rPr>
          <w:rFonts w:eastAsia="Times New Roman" w:cs="Arial"/>
          <w:sz w:val="24"/>
          <w:szCs w:val="24"/>
          <w:lang w:eastAsia="ro-RO"/>
        </w:rPr>
        <w:t xml:space="preserve">Persoanele interesate sunt rugate să expedieze CV-ul la adresa de email: </w:t>
      </w:r>
      <w:hyperlink r:id="rId7" w:history="1">
        <w:r w:rsidRPr="00CC0F81">
          <w:rPr>
            <w:rStyle w:val="Hyperlink"/>
            <w:rFonts w:eastAsia="Times New Roman" w:cs="Arial"/>
            <w:sz w:val="24"/>
            <w:szCs w:val="24"/>
            <w:lang w:eastAsia="ro-RO"/>
          </w:rPr>
          <w:t>autismhopemd@gmail.com</w:t>
        </w:r>
      </w:hyperlink>
      <w:r w:rsidRPr="00CC0F81">
        <w:rPr>
          <w:rFonts w:eastAsia="Times New Roman" w:cs="Arial"/>
          <w:sz w:val="24"/>
          <w:szCs w:val="24"/>
          <w:lang w:eastAsia="ro-RO"/>
        </w:rPr>
        <w:t xml:space="preserve">, cu titlul mesajului „Director (Psiholog, Psihopedagog – după caz) pentru Serviciul social  „Centrul de zi pentru copii cu dizabilități intelectuale din municipiul Bălți”. </w:t>
      </w:r>
      <w:r w:rsidR="00724DBE" w:rsidRPr="00CA001C">
        <w:rPr>
          <w:rFonts w:eastAsia="Times New Roman" w:cs="Arial"/>
          <w:sz w:val="24"/>
          <w:szCs w:val="24"/>
          <w:lang w:eastAsia="ro-RO"/>
        </w:rPr>
        <w:t xml:space="preserve">Data-limită pentru aplicare: </w:t>
      </w:r>
      <w:r w:rsidR="00724DBE" w:rsidRPr="00724DBE">
        <w:rPr>
          <w:rFonts w:eastAsia="Times New Roman" w:cs="Arial"/>
          <w:b/>
          <w:sz w:val="24"/>
          <w:szCs w:val="24"/>
          <w:lang w:eastAsia="ro-RO"/>
        </w:rPr>
        <w:t>30 aprilie 2023, ora 17:00.</w:t>
      </w:r>
    </w:p>
    <w:p w:rsidR="007F3D0E" w:rsidRPr="00CC0F81" w:rsidRDefault="00724DBE" w:rsidP="007F3D0E">
      <w:pPr>
        <w:shd w:val="clear" w:color="auto" w:fill="FFFFFF"/>
        <w:spacing w:before="100" w:beforeAutospacing="1" w:after="100" w:afterAutospacing="1" w:line="240" w:lineRule="auto"/>
        <w:ind w:firstLine="708"/>
        <w:jc w:val="both"/>
        <w:rPr>
          <w:rFonts w:eastAsia="Times New Roman" w:cs="Arial"/>
          <w:sz w:val="24"/>
          <w:szCs w:val="24"/>
          <w:lang w:eastAsia="ro-RO"/>
        </w:rPr>
      </w:pPr>
      <w:r w:rsidRPr="00724DBE">
        <w:rPr>
          <w:rFonts w:eastAsia="Times New Roman" w:cs="Arial"/>
          <w:sz w:val="24"/>
          <w:szCs w:val="24"/>
          <w:lang w:eastAsia="ro-RO"/>
        </w:rPr>
        <w:t xml:space="preserve">Detalii suplimentare pot fi solicitate de la Liuba Baciurin, directoare de proiect, A.O.„Autism Hope” telefon: (+373) 79764301. </w:t>
      </w:r>
      <w:r w:rsidR="007F3D0E" w:rsidRPr="00CC0F81">
        <w:rPr>
          <w:rFonts w:eastAsia="Times New Roman" w:cs="Arial"/>
          <w:sz w:val="24"/>
          <w:szCs w:val="24"/>
          <w:lang w:eastAsia="ro-RO"/>
        </w:rPr>
        <w:t xml:space="preserve"> </w:t>
      </w:r>
    </w:p>
    <w:p w:rsidR="007F3D0E" w:rsidRPr="00CC0F81" w:rsidRDefault="007F3D0E" w:rsidP="007F3D0E">
      <w:pPr>
        <w:shd w:val="clear" w:color="auto" w:fill="FFFFFF"/>
        <w:spacing w:before="100" w:beforeAutospacing="1" w:after="100" w:afterAutospacing="1" w:line="240" w:lineRule="auto"/>
        <w:rPr>
          <w:rFonts w:eastAsia="Times New Roman" w:cs="Arial"/>
          <w:sz w:val="24"/>
          <w:szCs w:val="24"/>
          <w:lang w:eastAsia="ro-RO"/>
        </w:rPr>
      </w:pPr>
      <w:r w:rsidRPr="00CC0F81">
        <w:rPr>
          <w:rFonts w:eastAsia="Times New Roman" w:cs="Arial"/>
          <w:sz w:val="24"/>
          <w:szCs w:val="24"/>
          <w:lang w:eastAsia="ro-RO"/>
        </w:rPr>
        <w:t>Doar candidații preselectați vor fi invitați la interviu. AO „Autism Hope” îşi rezervă dreptul de a testa competențele declarate de către candidați.</w:t>
      </w:r>
    </w:p>
    <w:p w:rsidR="007F3D0E" w:rsidRPr="00CC0F81" w:rsidRDefault="007F3D0E" w:rsidP="00CC0F81">
      <w:pPr>
        <w:jc w:val="both"/>
        <w:rPr>
          <w:color w:val="FF0000"/>
        </w:rPr>
      </w:pPr>
      <w:r w:rsidRPr="00CC0F81">
        <w:rPr>
          <w:i/>
          <w:color w:val="595959" w:themeColor="text1" w:themeTint="A6"/>
          <w:sz w:val="24"/>
          <w:szCs w:val="24"/>
        </w:rPr>
        <w:t xml:space="preserve">Proiectul Serviciul social „Centrul de zi pentru copii cu dizabilități intelectuale din municipiul Bălți” este implementat de Asociația Obștească „Autism Hope” din resursele Uniunii Europene în cadrul proiectului „Organizațiile societății civile acționează pentru servicii sociale mai bune”, cofinanțat și implementat de Fundația Soros Moldova în parteneriat cu Keystone Moldova și  AO Institutum Virtutes Civilis.   </w:t>
      </w:r>
    </w:p>
    <w:p w:rsidR="00CB5C03" w:rsidRPr="00CC0F81" w:rsidRDefault="00CB5C03" w:rsidP="00726CA1">
      <w:pPr>
        <w:spacing w:line="300" w:lineRule="auto"/>
        <w:rPr>
          <w:color w:val="FF0000"/>
        </w:rPr>
      </w:pPr>
      <w:bookmarkStart w:id="0" w:name="_GoBack"/>
      <w:bookmarkEnd w:id="0"/>
    </w:p>
    <w:sectPr w:rsidR="00CB5C03" w:rsidRPr="00CC0F81" w:rsidSect="00860EE6">
      <w:headerReference w:type="default" r:id="rId8"/>
      <w:footerReference w:type="default" r:id="rId9"/>
      <w:pgSz w:w="11906" w:h="16838"/>
      <w:pgMar w:top="2340" w:right="836" w:bottom="2340" w:left="1440" w:header="708" w:footer="18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A1" w:rsidRDefault="007842A1" w:rsidP="00BF2816">
      <w:pPr>
        <w:spacing w:after="0" w:line="240" w:lineRule="auto"/>
      </w:pPr>
      <w:r>
        <w:separator/>
      </w:r>
    </w:p>
  </w:endnote>
  <w:endnote w:type="continuationSeparator" w:id="0">
    <w:p w:rsidR="007842A1" w:rsidRDefault="007842A1" w:rsidP="00BF2816">
      <w:pPr>
        <w:spacing w:after="0" w:line="240" w:lineRule="auto"/>
      </w:pPr>
      <w:r>
        <w:continuationSeparator/>
      </w:r>
    </w:p>
  </w:endnote>
  <w:endnote w:type="continuationNotice" w:id="1">
    <w:p w:rsidR="007842A1" w:rsidRDefault="007842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816" w:rsidRDefault="007B6E4B">
    <w:pPr>
      <w:pStyle w:val="Footer"/>
    </w:pPr>
    <w:r w:rsidRPr="004F3413">
      <w:rPr>
        <w:rFonts w:cstheme="minorHAnsi"/>
        <w:b/>
        <w:bCs/>
        <w:noProof/>
        <w:sz w:val="20"/>
        <w:szCs w:val="20"/>
        <w:lang w:val="en-US"/>
      </w:rPr>
      <w:drawing>
        <wp:anchor distT="0" distB="0" distL="114300" distR="114300" simplePos="0" relativeHeight="251659271" behindDoc="0" locked="0" layoutInCell="1" allowOverlap="1" wp14:anchorId="5FCCD225" wp14:editId="4FA6C48F">
          <wp:simplePos x="0" y="0"/>
          <wp:positionH relativeFrom="margin">
            <wp:posOffset>5276850</wp:posOffset>
          </wp:positionH>
          <wp:positionV relativeFrom="paragraph">
            <wp:posOffset>-124460</wp:posOffset>
          </wp:positionV>
          <wp:extent cx="723900" cy="589915"/>
          <wp:effectExtent l="0" t="0" r="0" b="635"/>
          <wp:wrapSquare wrapText="bothSides"/>
          <wp:docPr id="1" name="Picture 1" descr="D:\Keystone\KM Logo\KHS_Logo021_Moldova_Vertica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ystone\KM Logo\KHS_Logo021_Moldova_Vertical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C59">
      <w:rPr>
        <w:noProof/>
        <w:lang w:val="en-US"/>
      </w:rPr>
      <mc:AlternateContent>
        <mc:Choice Requires="wps">
          <w:drawing>
            <wp:anchor distT="45720" distB="45720" distL="114300" distR="114300" simplePos="0" relativeHeight="251658244" behindDoc="0" locked="0" layoutInCell="1" allowOverlap="1" wp14:anchorId="4BCF8A19" wp14:editId="73F1CD5A">
              <wp:simplePos x="0" y="0"/>
              <wp:positionH relativeFrom="column">
                <wp:posOffset>6062980</wp:posOffset>
              </wp:positionH>
              <wp:positionV relativeFrom="paragraph">
                <wp:posOffset>765810</wp:posOffset>
              </wp:positionV>
              <wp:extent cx="273133" cy="305295"/>
              <wp:effectExtent l="0" t="0" r="0" b="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33" cy="305295"/>
                      </a:xfrm>
                      <a:prstGeom prst="rect">
                        <a:avLst/>
                      </a:prstGeom>
                      <a:solidFill>
                        <a:srgbClr val="FFFFFF"/>
                      </a:solidFill>
                      <a:ln w="9525">
                        <a:noFill/>
                        <a:miter lim="800000"/>
                        <a:headEnd/>
                        <a:tailEnd/>
                      </a:ln>
                    </wps:spPr>
                    <wps:txbx>
                      <w:txbxContent>
                        <w:p w:rsidR="00BF2816" w:rsidRDefault="00BF2816">
                          <w:r>
                            <w:fldChar w:fldCharType="begin"/>
                          </w:r>
                          <w:r>
                            <w:instrText xml:space="preserve"> PAGE   \* MERGEFORMAT </w:instrText>
                          </w:r>
                          <w:r>
                            <w:fldChar w:fldCharType="separate"/>
                          </w:r>
                          <w:r w:rsidR="007047C4">
                            <w:rPr>
                              <w:noProof/>
                            </w:rPr>
                            <w:t>2</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F8A19" id="_x0000_t202" coordsize="21600,21600" o:spt="202" path="m,l,21600r21600,l21600,xe">
              <v:stroke joinstyle="miter"/>
              <v:path gradientshapeok="t" o:connecttype="rect"/>
            </v:shapetype>
            <v:shape id="_x0000_s1027" type="#_x0000_t202" style="position:absolute;margin-left:477.4pt;margin-top:60.3pt;width:21.5pt;height:24.0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" stroked="f">
              <v:textbox>
                <w:txbxContent>
                  <w:p w:rsidR="00BF2816" w:rsidRDefault="00BF2816">
                    <w:r>
                      <w:fldChar w:fldCharType="begin"/>
                    </w:r>
                    <w:r>
                      <w:instrText xml:space="preserve"> PAGE   \* MERGEFORMAT </w:instrText>
                    </w:r>
                    <w:r>
                      <w:fldChar w:fldCharType="separate"/>
                    </w:r>
                    <w:r w:rsidR="007047C4">
                      <w:rPr>
                        <w:noProof/>
                      </w:rPr>
                      <w:t>2</w:t>
                    </w:r>
                    <w:r>
                      <w:rPr>
                        <w:noProof/>
                      </w:rPr>
                      <w:fldChar w:fldCharType="end"/>
                    </w:r>
                  </w:p>
                </w:txbxContent>
              </v:textbox>
            </v:shape>
          </w:pict>
        </mc:Fallback>
      </mc:AlternateContent>
    </w:r>
    <w:r w:rsidR="004D5165" w:rsidRPr="004D5165">
      <w:rPr>
        <w:noProof/>
        <w:lang w:val="en-US"/>
      </w:rPr>
      <w:drawing>
        <wp:anchor distT="0" distB="0" distL="114300" distR="114300" simplePos="0" relativeHeight="251658246" behindDoc="0" locked="0" layoutInCell="1" allowOverlap="1" wp14:anchorId="1E5FE198" wp14:editId="5F5E4D46">
          <wp:simplePos x="0" y="0"/>
          <wp:positionH relativeFrom="margin">
            <wp:posOffset>-103121</wp:posOffset>
          </wp:positionH>
          <wp:positionV relativeFrom="paragraph">
            <wp:posOffset>-135578</wp:posOffset>
          </wp:positionV>
          <wp:extent cx="767751" cy="569654"/>
          <wp:effectExtent l="0" t="0" r="0" b="1905"/>
          <wp:wrapNone/>
          <wp:docPr id="31" name="Picture 31" descr="\\1C\SFM DOCs\PUBLIC HEALTH\Dosar Proiect SSMB2\Comunicare\Logos\i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SFM DOCs\PUBLIC HEALTH\Dosar Proiect SSMB2\Comunicare\Logos\ivc.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67751" cy="569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816">
      <w:rPr>
        <w:noProof/>
        <w:lang w:val="en-US"/>
      </w:rPr>
      <mc:AlternateContent>
        <mc:Choice Requires="wps">
          <w:drawing>
            <wp:anchor distT="45720" distB="45720" distL="114300" distR="114300" simplePos="0" relativeHeight="251658243" behindDoc="0" locked="0" layoutInCell="1" allowOverlap="1" wp14:anchorId="3FC75417" wp14:editId="5CF1D224">
              <wp:simplePos x="0" y="0"/>
              <wp:positionH relativeFrom="margin">
                <wp:align>center</wp:align>
              </wp:positionH>
              <wp:positionV relativeFrom="paragraph">
                <wp:posOffset>466437</wp:posOffset>
              </wp:positionV>
              <wp:extent cx="6505575" cy="4953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495300"/>
                      </a:xfrm>
                      <a:prstGeom prst="rect">
                        <a:avLst/>
                      </a:prstGeom>
                      <a:solidFill>
                        <a:srgbClr val="FFFFFF"/>
                      </a:solidFill>
                      <a:ln w="9525">
                        <a:noFill/>
                        <a:miter lim="800000"/>
                        <a:headEnd/>
                        <a:tailEnd/>
                      </a:ln>
                    </wps:spPr>
                    <wps:txbx>
                      <w:txbxContent>
                        <w:p w:rsidR="00744D0F" w:rsidRPr="00874B8E" w:rsidRDefault="00E753CB" w:rsidP="00744D0F">
                          <w:pPr>
                            <w:spacing w:after="0" w:line="240" w:lineRule="auto"/>
                            <w:jc w:val="center"/>
                            <w:rPr>
                              <w:sz w:val="16"/>
                              <w:szCs w:val="16"/>
                            </w:rPr>
                          </w:pPr>
                          <w:r w:rsidRPr="00744D0F">
                            <w:rPr>
                              <w:sz w:val="16"/>
                              <w:szCs w:val="16"/>
                            </w:rPr>
                            <w:t xml:space="preserve">Proiectul </w:t>
                          </w:r>
                          <w:r w:rsidR="0060008D" w:rsidRPr="0060008D">
                            <w:rPr>
                              <w:sz w:val="16"/>
                              <w:szCs w:val="16"/>
                            </w:rPr>
                            <w:t>Serviciul social „Centrul de zi pentru copii cu dizabilități intelectuale din municipiul Bălți”</w:t>
                          </w:r>
                          <w:r w:rsidRPr="00744D0F">
                            <w:rPr>
                              <w:sz w:val="16"/>
                              <w:szCs w:val="16"/>
                            </w:rPr>
                            <w:t xml:space="preserve"> este implementat de Asociația </w:t>
                          </w:r>
                          <w:r w:rsidRPr="0060008D">
                            <w:rPr>
                              <w:sz w:val="16"/>
                              <w:szCs w:val="16"/>
                            </w:rPr>
                            <w:t>Obștească „</w:t>
                          </w:r>
                          <w:r w:rsidR="0060008D" w:rsidRPr="0060008D">
                            <w:rPr>
                              <w:sz w:val="16"/>
                              <w:szCs w:val="16"/>
                            </w:rPr>
                            <w:t>Autism Hope</w:t>
                          </w:r>
                          <w:r w:rsidRPr="0060008D">
                            <w:rPr>
                              <w:sz w:val="16"/>
                              <w:szCs w:val="16"/>
                            </w:rPr>
                            <w:t>” din resursele Uniunii Europene în cadrul proiectului „Organizațiile societății civile acționează pentru servicii sociale mai bune”, cofinanțat</w:t>
                          </w:r>
                          <w:r w:rsidRPr="00744D0F">
                            <w:rPr>
                              <w:sz w:val="16"/>
                              <w:szCs w:val="16"/>
                            </w:rPr>
                            <w:t xml:space="preserve"> și implementat de Fundația Soros Moldova în parteneriat cu Keystone Moldova și  AO Institutum Virtutes Civilis.   </w:t>
                          </w:r>
                        </w:p>
                        <w:p w:rsidR="00BF2816" w:rsidRPr="00874B8E" w:rsidRDefault="00BF2816" w:rsidP="004D55F9">
                          <w:pPr>
                            <w:spacing w:after="0" w:line="240" w:lineRule="auto"/>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75417" id="_x0000_s1028" type="#_x0000_t202" style="position:absolute;margin-left:0;margin-top:36.75pt;width:512.25pt;height:39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" stroked="f">
              <v:textbox>
                <w:txbxContent>
                  <w:p w:rsidR="00744D0F" w:rsidRPr="00874B8E" w:rsidRDefault="00E753CB" w:rsidP="00744D0F">
                    <w:pPr>
                      <w:spacing w:after="0" w:line="240" w:lineRule="auto"/>
                      <w:jc w:val="center"/>
                      <w:rPr>
                        <w:sz w:val="16"/>
                        <w:szCs w:val="16"/>
                      </w:rPr>
                    </w:pPr>
                    <w:r w:rsidRPr="00744D0F">
                      <w:rPr>
                        <w:sz w:val="16"/>
                        <w:szCs w:val="16"/>
                      </w:rPr>
                      <w:t xml:space="preserve">Proiectul </w:t>
                    </w:r>
                    <w:r w:rsidR="0060008D" w:rsidRPr="0060008D">
                      <w:rPr>
                        <w:sz w:val="16"/>
                        <w:szCs w:val="16"/>
                      </w:rPr>
                      <w:t>Serviciul social „Centrul de zi pentru copii cu dizabilități intelectuale din municipiul Bălți”</w:t>
                    </w:r>
                    <w:r w:rsidRPr="00744D0F">
                      <w:rPr>
                        <w:sz w:val="16"/>
                        <w:szCs w:val="16"/>
                      </w:rPr>
                      <w:t xml:space="preserve"> este implementat de Asociația </w:t>
                    </w:r>
                    <w:r w:rsidRPr="0060008D">
                      <w:rPr>
                        <w:sz w:val="16"/>
                        <w:szCs w:val="16"/>
                      </w:rPr>
                      <w:t>Obștească „</w:t>
                    </w:r>
                    <w:r w:rsidR="0060008D" w:rsidRPr="0060008D">
                      <w:rPr>
                        <w:sz w:val="16"/>
                        <w:szCs w:val="16"/>
                      </w:rPr>
                      <w:t>Autism Hope</w:t>
                    </w:r>
                    <w:r w:rsidRPr="0060008D">
                      <w:rPr>
                        <w:sz w:val="16"/>
                        <w:szCs w:val="16"/>
                      </w:rPr>
                      <w:t>” din resursele Uniunii Europene în cadrul proiectului „Organizațiile societății civile acționează pentru servicii sociale mai bune”, cofinanțat</w:t>
                    </w:r>
                    <w:r w:rsidRPr="00744D0F">
                      <w:rPr>
                        <w:sz w:val="16"/>
                        <w:szCs w:val="16"/>
                      </w:rPr>
                      <w:t xml:space="preserve"> și implementat de Fundația Soros Moldova în parteneriat cu Keystone Moldova și  AO Institutum Virtutes Civilis.   </w:t>
                    </w:r>
                  </w:p>
                  <w:p w:rsidR="00BF2816" w:rsidRPr="00874B8E" w:rsidRDefault="00BF2816" w:rsidP="004D55F9">
                    <w:pPr>
                      <w:spacing w:after="0" w:line="240" w:lineRule="auto"/>
                      <w:jc w:val="center"/>
                      <w:rPr>
                        <w:sz w:val="16"/>
                        <w:szCs w:val="16"/>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A1" w:rsidRDefault="007842A1" w:rsidP="00BF2816">
      <w:pPr>
        <w:spacing w:after="0" w:line="240" w:lineRule="auto"/>
      </w:pPr>
      <w:r>
        <w:separator/>
      </w:r>
    </w:p>
  </w:footnote>
  <w:footnote w:type="continuationSeparator" w:id="0">
    <w:p w:rsidR="007842A1" w:rsidRDefault="007842A1" w:rsidP="00BF2816">
      <w:pPr>
        <w:spacing w:after="0" w:line="240" w:lineRule="auto"/>
      </w:pPr>
      <w:r>
        <w:continuationSeparator/>
      </w:r>
    </w:p>
  </w:footnote>
  <w:footnote w:type="continuationNotice" w:id="1">
    <w:p w:rsidR="007842A1" w:rsidRDefault="007842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816" w:rsidRDefault="0060008D" w:rsidP="00333089">
    <w:pPr>
      <w:pStyle w:val="Header"/>
      <w:ind w:left="-142"/>
    </w:pPr>
    <w:r>
      <w:rPr>
        <w:noProof/>
        <w:lang w:val="en-US"/>
      </w:rPr>
      <w:drawing>
        <wp:anchor distT="0" distB="0" distL="114300" distR="114300" simplePos="0" relativeHeight="251660295" behindDoc="1" locked="0" layoutInCell="1" allowOverlap="1" wp14:anchorId="712CC5D0" wp14:editId="5DADB69F">
          <wp:simplePos x="0" y="0"/>
          <wp:positionH relativeFrom="column">
            <wp:posOffset>2670810</wp:posOffset>
          </wp:positionH>
          <wp:positionV relativeFrom="paragraph">
            <wp:posOffset>-2540</wp:posOffset>
          </wp:positionV>
          <wp:extent cx="681355" cy="962025"/>
          <wp:effectExtent l="0" t="0" r="4445" b="9525"/>
          <wp:wrapThrough wrapText="bothSides">
            <wp:wrapPolygon edited="0">
              <wp:start x="0" y="0"/>
              <wp:lineTo x="0" y="21386"/>
              <wp:lineTo x="21137" y="21386"/>
              <wp:lineTo x="21137" y="0"/>
              <wp:lineTo x="0" y="0"/>
            </wp:wrapPolygon>
          </wp:wrapThrough>
          <wp:docPr id="3" name="Рисунок 3" descr="D:\Documents\AO Autism Hope\Panou, Diplome, Evenimente\logo-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AO Autism Hope\Panou, Diplome, Evenimente\logo-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089" w:rsidRPr="00C915EB">
      <w:rPr>
        <w:noProof/>
        <w:lang w:val="en-US"/>
      </w:rPr>
      <w:drawing>
        <wp:anchor distT="0" distB="0" distL="114300" distR="114300" simplePos="0" relativeHeight="251658247" behindDoc="0" locked="0" layoutInCell="1" allowOverlap="1" wp14:anchorId="6C43C78D" wp14:editId="7F4B6B99">
          <wp:simplePos x="0" y="0"/>
          <wp:positionH relativeFrom="margin">
            <wp:posOffset>4476750</wp:posOffset>
          </wp:positionH>
          <wp:positionV relativeFrom="paragraph">
            <wp:posOffset>-11430</wp:posOffset>
          </wp:positionV>
          <wp:extent cx="1657350" cy="611505"/>
          <wp:effectExtent l="0" t="0" r="0" b="0"/>
          <wp:wrapNone/>
          <wp:docPr id="29" name="Picture 29" descr="\\1C\SFM DOCs\All Staff Full Access\Identitate vizuală\pentru Beneficiari\logo Fundatia Soros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SFM DOCs\All Staff Full Access\Identitate vizuală\pentru Beneficiari\logo Fundatia Soros Color.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735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5EB">
      <w:rPr>
        <w:noProof/>
        <w:lang w:val="en-US"/>
      </w:rPr>
      <mc:AlternateContent>
        <mc:Choice Requires="wps">
          <w:drawing>
            <wp:anchor distT="45720" distB="45720" distL="114300" distR="114300" simplePos="0" relativeHeight="251658241" behindDoc="0" locked="0" layoutInCell="1" allowOverlap="1" wp14:anchorId="0B6BC4B2" wp14:editId="40659ABC">
              <wp:simplePos x="0" y="0"/>
              <wp:positionH relativeFrom="column">
                <wp:posOffset>4562475</wp:posOffset>
              </wp:positionH>
              <wp:positionV relativeFrom="paragraph">
                <wp:posOffset>613410</wp:posOffset>
              </wp:positionV>
              <wp:extent cx="1552575" cy="447675"/>
              <wp:effectExtent l="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47675"/>
                      </a:xfrm>
                      <a:prstGeom prst="rect">
                        <a:avLst/>
                      </a:prstGeom>
                      <a:solidFill>
                        <a:srgbClr val="FFFFFF"/>
                      </a:solidFill>
                      <a:ln w="9525">
                        <a:noFill/>
                        <a:miter lim="800000"/>
                        <a:headEnd/>
                        <a:tailEnd/>
                      </a:ln>
                    </wps:spPr>
                    <wps:txbx>
                      <w:txbxContent>
                        <w:p w:rsidR="00BF2816" w:rsidRPr="009C38A4" w:rsidRDefault="00BF2816" w:rsidP="00BF2816">
                          <w:pPr>
                            <w:rPr>
                              <w:b/>
                              <w:sz w:val="18"/>
                              <w:lang w:val="fr-FR"/>
                            </w:rPr>
                          </w:pPr>
                          <w:proofErr w:type="spellStart"/>
                          <w:r w:rsidRPr="009C38A4">
                            <w:rPr>
                              <w:b/>
                              <w:sz w:val="18"/>
                              <w:lang w:val="fr-FR"/>
                            </w:rPr>
                            <w:t>Cofinanțat</w:t>
                          </w:r>
                          <w:proofErr w:type="spellEnd"/>
                          <w:r w:rsidRPr="009C38A4">
                            <w:rPr>
                              <w:b/>
                              <w:sz w:val="18"/>
                              <w:lang w:val="fr-FR"/>
                            </w:rPr>
                            <w:t xml:space="preserve"> </w:t>
                          </w:r>
                          <w:proofErr w:type="spellStart"/>
                          <w:r w:rsidRPr="009C38A4">
                            <w:rPr>
                              <w:b/>
                              <w:sz w:val="18"/>
                              <w:lang w:val="fr-FR"/>
                            </w:rPr>
                            <w:t>și</w:t>
                          </w:r>
                          <w:proofErr w:type="spellEnd"/>
                          <w:r w:rsidRPr="009C38A4">
                            <w:rPr>
                              <w:b/>
                              <w:sz w:val="18"/>
                              <w:lang w:val="fr-FR"/>
                            </w:rPr>
                            <w:t xml:space="preserve"> </w:t>
                          </w:r>
                          <w:proofErr w:type="spellStart"/>
                          <w:r w:rsidRPr="009C38A4">
                            <w:rPr>
                              <w:b/>
                              <w:sz w:val="18"/>
                              <w:lang w:val="fr-FR"/>
                            </w:rPr>
                            <w:t>implementat</w:t>
                          </w:r>
                          <w:proofErr w:type="spellEnd"/>
                          <w:r w:rsidR="006B6CA7" w:rsidRPr="009C38A4">
                            <w:rPr>
                              <w:b/>
                              <w:sz w:val="18"/>
                              <w:lang w:val="fr-FR"/>
                            </w:rPr>
                            <w:t xml:space="preserve"> de </w:t>
                          </w:r>
                          <w:proofErr w:type="spellStart"/>
                          <w:r w:rsidR="006B6CA7" w:rsidRPr="009C38A4">
                            <w:rPr>
                              <w:b/>
                              <w:sz w:val="18"/>
                              <w:lang w:val="fr-FR"/>
                            </w:rPr>
                            <w:t>Fundația</w:t>
                          </w:r>
                          <w:proofErr w:type="spellEnd"/>
                          <w:r w:rsidR="006B6CA7" w:rsidRPr="009C38A4">
                            <w:rPr>
                              <w:b/>
                              <w:sz w:val="18"/>
                              <w:lang w:val="fr-FR"/>
                            </w:rPr>
                            <w:t xml:space="preserve"> </w:t>
                          </w:r>
                          <w:proofErr w:type="spellStart"/>
                          <w:r w:rsidR="006B6CA7" w:rsidRPr="009C38A4">
                            <w:rPr>
                              <w:b/>
                              <w:sz w:val="18"/>
                              <w:lang w:val="fr-FR"/>
                            </w:rPr>
                            <w:t>Soros</w:t>
                          </w:r>
                          <w:proofErr w:type="spellEnd"/>
                          <w:r w:rsidR="006B6CA7" w:rsidRPr="009C38A4">
                            <w:rPr>
                              <w:b/>
                              <w:sz w:val="18"/>
                              <w:lang w:val="fr-FR"/>
                            </w:rPr>
                            <w:t xml:space="preserve"> Moldova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BC4B2" id="_x0000_t202" coordsize="21600,21600" o:spt="202" path="m,l,21600r21600,l21600,xe">
              <v:stroke joinstyle="miter"/>
              <v:path gradientshapeok="t" o:connecttype="rect"/>
            </v:shapetype>
            <v:shape id="Text Box 2" o:spid="_x0000_s1026" type="#_x0000_t202" style="position:absolute;left:0;text-align:left;margin-left:359.25pt;margin-top:48.3pt;width:122.25pt;height:35.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" stroked="f">
              <v:textbox>
                <w:txbxContent>
                  <w:p w:rsidR="00BF2816" w:rsidRPr="009C38A4" w:rsidRDefault="00BF2816" w:rsidP="00BF2816">
                    <w:pPr>
                      <w:rPr>
                        <w:b/>
                        <w:sz w:val="18"/>
                        <w:lang w:val="fr-FR"/>
                      </w:rPr>
                    </w:pPr>
                    <w:proofErr w:type="spellStart"/>
                    <w:r w:rsidRPr="009C38A4">
                      <w:rPr>
                        <w:b/>
                        <w:sz w:val="18"/>
                        <w:lang w:val="fr-FR"/>
                      </w:rPr>
                      <w:t>Cofinanțat</w:t>
                    </w:r>
                    <w:proofErr w:type="spellEnd"/>
                    <w:r w:rsidRPr="009C38A4">
                      <w:rPr>
                        <w:b/>
                        <w:sz w:val="18"/>
                        <w:lang w:val="fr-FR"/>
                      </w:rPr>
                      <w:t xml:space="preserve"> </w:t>
                    </w:r>
                    <w:proofErr w:type="spellStart"/>
                    <w:r w:rsidRPr="009C38A4">
                      <w:rPr>
                        <w:b/>
                        <w:sz w:val="18"/>
                        <w:lang w:val="fr-FR"/>
                      </w:rPr>
                      <w:t>și</w:t>
                    </w:r>
                    <w:proofErr w:type="spellEnd"/>
                    <w:r w:rsidRPr="009C38A4">
                      <w:rPr>
                        <w:b/>
                        <w:sz w:val="18"/>
                        <w:lang w:val="fr-FR"/>
                      </w:rPr>
                      <w:t xml:space="preserve"> </w:t>
                    </w:r>
                    <w:proofErr w:type="spellStart"/>
                    <w:r w:rsidRPr="009C38A4">
                      <w:rPr>
                        <w:b/>
                        <w:sz w:val="18"/>
                        <w:lang w:val="fr-FR"/>
                      </w:rPr>
                      <w:t>implementat</w:t>
                    </w:r>
                    <w:proofErr w:type="spellEnd"/>
                    <w:r w:rsidR="006B6CA7" w:rsidRPr="009C38A4">
                      <w:rPr>
                        <w:b/>
                        <w:sz w:val="18"/>
                        <w:lang w:val="fr-FR"/>
                      </w:rPr>
                      <w:t xml:space="preserve"> de </w:t>
                    </w:r>
                    <w:proofErr w:type="spellStart"/>
                    <w:r w:rsidR="006B6CA7" w:rsidRPr="009C38A4">
                      <w:rPr>
                        <w:b/>
                        <w:sz w:val="18"/>
                        <w:lang w:val="fr-FR"/>
                      </w:rPr>
                      <w:t>Fundația</w:t>
                    </w:r>
                    <w:proofErr w:type="spellEnd"/>
                    <w:r w:rsidR="006B6CA7" w:rsidRPr="009C38A4">
                      <w:rPr>
                        <w:b/>
                        <w:sz w:val="18"/>
                        <w:lang w:val="fr-FR"/>
                      </w:rPr>
                      <w:t xml:space="preserve"> </w:t>
                    </w:r>
                    <w:proofErr w:type="spellStart"/>
                    <w:r w:rsidR="006B6CA7" w:rsidRPr="009C38A4">
                      <w:rPr>
                        <w:b/>
                        <w:sz w:val="18"/>
                        <w:lang w:val="fr-FR"/>
                      </w:rPr>
                      <w:t>Soros</w:t>
                    </w:r>
                    <w:proofErr w:type="spellEnd"/>
                    <w:r w:rsidR="006B6CA7" w:rsidRPr="009C38A4">
                      <w:rPr>
                        <w:b/>
                        <w:sz w:val="18"/>
                        <w:lang w:val="fr-FR"/>
                      </w:rPr>
                      <w:t xml:space="preserve"> Moldova</w:t>
                    </w:r>
                  </w:p>
                </w:txbxContent>
              </v:textbox>
              <w10:wrap type="square"/>
            </v:shape>
          </w:pict>
        </mc:Fallback>
      </mc:AlternateContent>
    </w:r>
    <w:r w:rsidR="00333089">
      <w:rPr>
        <w:noProof/>
        <w:lang w:val="en-US"/>
      </w:rPr>
      <w:drawing>
        <wp:inline distT="0" distB="0" distL="0" distR="0" wp14:anchorId="14EDEF5F" wp14:editId="0704D786">
          <wp:extent cx="1295400" cy="1204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_V_LOGO_ROM_COLOR.png"/>
                  <pic:cNvPicPr/>
                </pic:nvPicPr>
                <pic:blipFill rotWithShape="1">
                  <a:blip r:embed="rId3" cstate="print">
                    <a:extLst>
                      <a:ext uri="{28A0092B-C50C-407E-A947-70E740481C1C}">
                        <a14:useLocalDpi xmlns:a14="http://schemas.microsoft.com/office/drawing/2010/main" val="0"/>
                      </a:ext>
                    </a:extLst>
                  </a:blip>
                  <a:srcRect l="12308" t="16297" r="14358" b="6291"/>
                  <a:stretch/>
                </pic:blipFill>
                <pic:spPr bwMode="auto">
                  <a:xfrm>
                    <a:off x="0" y="0"/>
                    <a:ext cx="1295674" cy="120506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pt;height:12pt;visibility:visible;mso-wrap-style:square" o:bullet="t">
        <v:imagedata r:id="rId1" o:title="✅"/>
      </v:shape>
    </w:pict>
  </w:numPicBullet>
  <w:abstractNum w:abstractNumId="0">
    <w:nsid w:val="1F07187D"/>
    <w:multiLevelType w:val="hybridMultilevel"/>
    <w:tmpl w:val="F1BC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548AF"/>
    <w:multiLevelType w:val="hybridMultilevel"/>
    <w:tmpl w:val="80D03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1B2312"/>
    <w:multiLevelType w:val="hybridMultilevel"/>
    <w:tmpl w:val="614E77F4"/>
    <w:lvl w:ilvl="0" w:tplc="23A4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E0231"/>
    <w:multiLevelType w:val="hybridMultilevel"/>
    <w:tmpl w:val="8294FC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6F76164"/>
    <w:multiLevelType w:val="hybridMultilevel"/>
    <w:tmpl w:val="E1B215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D485138"/>
    <w:multiLevelType w:val="hybridMultilevel"/>
    <w:tmpl w:val="30FECC0E"/>
    <w:lvl w:ilvl="0" w:tplc="B8E6BD7A">
      <w:start w:val="1"/>
      <w:numFmt w:val="bullet"/>
      <w:lvlText w:val=""/>
      <w:lvlPicBulletId w:val="0"/>
      <w:lvlJc w:val="left"/>
      <w:pPr>
        <w:tabs>
          <w:tab w:val="num" w:pos="720"/>
        </w:tabs>
        <w:ind w:left="720" w:hanging="360"/>
      </w:pPr>
      <w:rPr>
        <w:rFonts w:ascii="Symbol" w:hAnsi="Symbol" w:hint="default"/>
      </w:rPr>
    </w:lvl>
    <w:lvl w:ilvl="1" w:tplc="74A67E9A" w:tentative="1">
      <w:start w:val="1"/>
      <w:numFmt w:val="bullet"/>
      <w:lvlText w:val=""/>
      <w:lvlJc w:val="left"/>
      <w:pPr>
        <w:tabs>
          <w:tab w:val="num" w:pos="1440"/>
        </w:tabs>
        <w:ind w:left="1440" w:hanging="360"/>
      </w:pPr>
      <w:rPr>
        <w:rFonts w:ascii="Symbol" w:hAnsi="Symbol" w:hint="default"/>
      </w:rPr>
    </w:lvl>
    <w:lvl w:ilvl="2" w:tplc="825A2C58" w:tentative="1">
      <w:start w:val="1"/>
      <w:numFmt w:val="bullet"/>
      <w:lvlText w:val=""/>
      <w:lvlJc w:val="left"/>
      <w:pPr>
        <w:tabs>
          <w:tab w:val="num" w:pos="2160"/>
        </w:tabs>
        <w:ind w:left="2160" w:hanging="360"/>
      </w:pPr>
      <w:rPr>
        <w:rFonts w:ascii="Symbol" w:hAnsi="Symbol" w:hint="default"/>
      </w:rPr>
    </w:lvl>
    <w:lvl w:ilvl="3" w:tplc="9D344658" w:tentative="1">
      <w:start w:val="1"/>
      <w:numFmt w:val="bullet"/>
      <w:lvlText w:val=""/>
      <w:lvlJc w:val="left"/>
      <w:pPr>
        <w:tabs>
          <w:tab w:val="num" w:pos="2880"/>
        </w:tabs>
        <w:ind w:left="2880" w:hanging="360"/>
      </w:pPr>
      <w:rPr>
        <w:rFonts w:ascii="Symbol" w:hAnsi="Symbol" w:hint="default"/>
      </w:rPr>
    </w:lvl>
    <w:lvl w:ilvl="4" w:tplc="FFEA752A" w:tentative="1">
      <w:start w:val="1"/>
      <w:numFmt w:val="bullet"/>
      <w:lvlText w:val=""/>
      <w:lvlJc w:val="left"/>
      <w:pPr>
        <w:tabs>
          <w:tab w:val="num" w:pos="3600"/>
        </w:tabs>
        <w:ind w:left="3600" w:hanging="360"/>
      </w:pPr>
      <w:rPr>
        <w:rFonts w:ascii="Symbol" w:hAnsi="Symbol" w:hint="default"/>
      </w:rPr>
    </w:lvl>
    <w:lvl w:ilvl="5" w:tplc="67EE78A4" w:tentative="1">
      <w:start w:val="1"/>
      <w:numFmt w:val="bullet"/>
      <w:lvlText w:val=""/>
      <w:lvlJc w:val="left"/>
      <w:pPr>
        <w:tabs>
          <w:tab w:val="num" w:pos="4320"/>
        </w:tabs>
        <w:ind w:left="4320" w:hanging="360"/>
      </w:pPr>
      <w:rPr>
        <w:rFonts w:ascii="Symbol" w:hAnsi="Symbol" w:hint="default"/>
      </w:rPr>
    </w:lvl>
    <w:lvl w:ilvl="6" w:tplc="9620BE40" w:tentative="1">
      <w:start w:val="1"/>
      <w:numFmt w:val="bullet"/>
      <w:lvlText w:val=""/>
      <w:lvlJc w:val="left"/>
      <w:pPr>
        <w:tabs>
          <w:tab w:val="num" w:pos="5040"/>
        </w:tabs>
        <w:ind w:left="5040" w:hanging="360"/>
      </w:pPr>
      <w:rPr>
        <w:rFonts w:ascii="Symbol" w:hAnsi="Symbol" w:hint="default"/>
      </w:rPr>
    </w:lvl>
    <w:lvl w:ilvl="7" w:tplc="27B8299A" w:tentative="1">
      <w:start w:val="1"/>
      <w:numFmt w:val="bullet"/>
      <w:lvlText w:val=""/>
      <w:lvlJc w:val="left"/>
      <w:pPr>
        <w:tabs>
          <w:tab w:val="num" w:pos="5760"/>
        </w:tabs>
        <w:ind w:left="5760" w:hanging="360"/>
      </w:pPr>
      <w:rPr>
        <w:rFonts w:ascii="Symbol" w:hAnsi="Symbol" w:hint="default"/>
      </w:rPr>
    </w:lvl>
    <w:lvl w:ilvl="8" w:tplc="5F8E6168" w:tentative="1">
      <w:start w:val="1"/>
      <w:numFmt w:val="bullet"/>
      <w:lvlText w:val=""/>
      <w:lvlJc w:val="left"/>
      <w:pPr>
        <w:tabs>
          <w:tab w:val="num" w:pos="6480"/>
        </w:tabs>
        <w:ind w:left="6480" w:hanging="360"/>
      </w:pPr>
      <w:rPr>
        <w:rFonts w:ascii="Symbol" w:hAnsi="Symbol" w:hint="default"/>
      </w:rPr>
    </w:lvl>
  </w:abstractNum>
  <w:abstractNum w:abstractNumId="6">
    <w:nsid w:val="60881D33"/>
    <w:multiLevelType w:val="hybridMultilevel"/>
    <w:tmpl w:val="C19E7D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60904DB1"/>
    <w:multiLevelType w:val="hybridMultilevel"/>
    <w:tmpl w:val="6958F0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6547C40"/>
    <w:multiLevelType w:val="hybridMultilevel"/>
    <w:tmpl w:val="DCB0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F74A82"/>
    <w:multiLevelType w:val="hybridMultilevel"/>
    <w:tmpl w:val="251E5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A145C9"/>
    <w:multiLevelType w:val="hybridMultilevel"/>
    <w:tmpl w:val="C1C4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0"/>
  </w:num>
  <w:num w:numId="5">
    <w:abstractNumId w:val="8"/>
  </w:num>
  <w:num w:numId="6">
    <w:abstractNumId w:val="1"/>
  </w:num>
  <w:num w:numId="7">
    <w:abstractNumId w:val="2"/>
  </w:num>
  <w:num w:numId="8">
    <w:abstractNumId w:val="5"/>
  </w:num>
  <w:num w:numId="9">
    <w:abstractNumId w:val="6"/>
  </w:num>
  <w:num w:numId="10">
    <w:abstractNumId w:val="7"/>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A9"/>
    <w:rsid w:val="0001037A"/>
    <w:rsid w:val="00030366"/>
    <w:rsid w:val="00043F7C"/>
    <w:rsid w:val="00054641"/>
    <w:rsid w:val="00067848"/>
    <w:rsid w:val="00067FCA"/>
    <w:rsid w:val="0009218E"/>
    <w:rsid w:val="00097DBF"/>
    <w:rsid w:val="000D1097"/>
    <w:rsid w:val="000E2417"/>
    <w:rsid w:val="000E4529"/>
    <w:rsid w:val="000E7207"/>
    <w:rsid w:val="000F6BDD"/>
    <w:rsid w:val="00103944"/>
    <w:rsid w:val="00117508"/>
    <w:rsid w:val="00143058"/>
    <w:rsid w:val="00160621"/>
    <w:rsid w:val="001825C4"/>
    <w:rsid w:val="001974D8"/>
    <w:rsid w:val="001B1BFE"/>
    <w:rsid w:val="001C796B"/>
    <w:rsid w:val="001D0033"/>
    <w:rsid w:val="001E4266"/>
    <w:rsid w:val="001E57B6"/>
    <w:rsid w:val="001F459B"/>
    <w:rsid w:val="001F6CF3"/>
    <w:rsid w:val="002229A2"/>
    <w:rsid w:val="0024643F"/>
    <w:rsid w:val="00273244"/>
    <w:rsid w:val="00286B0D"/>
    <w:rsid w:val="00296702"/>
    <w:rsid w:val="002D3104"/>
    <w:rsid w:val="002E7628"/>
    <w:rsid w:val="00307657"/>
    <w:rsid w:val="00311E3F"/>
    <w:rsid w:val="00333089"/>
    <w:rsid w:val="00341D8A"/>
    <w:rsid w:val="00344FB6"/>
    <w:rsid w:val="003463EE"/>
    <w:rsid w:val="003D7B32"/>
    <w:rsid w:val="003F4A81"/>
    <w:rsid w:val="004045AB"/>
    <w:rsid w:val="0040472D"/>
    <w:rsid w:val="00455EA4"/>
    <w:rsid w:val="0046674A"/>
    <w:rsid w:val="00493A92"/>
    <w:rsid w:val="004A1850"/>
    <w:rsid w:val="004B049C"/>
    <w:rsid w:val="004B1855"/>
    <w:rsid w:val="004B7159"/>
    <w:rsid w:val="004D1027"/>
    <w:rsid w:val="004D2860"/>
    <w:rsid w:val="004D5165"/>
    <w:rsid w:val="004D55F9"/>
    <w:rsid w:val="004E7308"/>
    <w:rsid w:val="00541AB8"/>
    <w:rsid w:val="00570D8F"/>
    <w:rsid w:val="0059430A"/>
    <w:rsid w:val="005C2B81"/>
    <w:rsid w:val="005C5D20"/>
    <w:rsid w:val="0060008D"/>
    <w:rsid w:val="00610AEE"/>
    <w:rsid w:val="00626808"/>
    <w:rsid w:val="006469A8"/>
    <w:rsid w:val="006720E6"/>
    <w:rsid w:val="00680DC8"/>
    <w:rsid w:val="00681B62"/>
    <w:rsid w:val="00690764"/>
    <w:rsid w:val="006B34AC"/>
    <w:rsid w:val="006B5A8B"/>
    <w:rsid w:val="006B60E6"/>
    <w:rsid w:val="006B6CA7"/>
    <w:rsid w:val="006C6017"/>
    <w:rsid w:val="006D1B14"/>
    <w:rsid w:val="006E4190"/>
    <w:rsid w:val="006E7244"/>
    <w:rsid w:val="006F3384"/>
    <w:rsid w:val="00702520"/>
    <w:rsid w:val="007047C4"/>
    <w:rsid w:val="007163D0"/>
    <w:rsid w:val="00724DBE"/>
    <w:rsid w:val="00726CA1"/>
    <w:rsid w:val="007272B6"/>
    <w:rsid w:val="00737B4F"/>
    <w:rsid w:val="00744D0F"/>
    <w:rsid w:val="007842A1"/>
    <w:rsid w:val="00794583"/>
    <w:rsid w:val="007A26DC"/>
    <w:rsid w:val="007B6E4B"/>
    <w:rsid w:val="007E0FDA"/>
    <w:rsid w:val="007E54A9"/>
    <w:rsid w:val="007F3D0E"/>
    <w:rsid w:val="007F4AC3"/>
    <w:rsid w:val="00801ABD"/>
    <w:rsid w:val="00820714"/>
    <w:rsid w:val="00831A52"/>
    <w:rsid w:val="00851D20"/>
    <w:rsid w:val="00854475"/>
    <w:rsid w:val="00860EE6"/>
    <w:rsid w:val="008A7002"/>
    <w:rsid w:val="008D0122"/>
    <w:rsid w:val="008F0D3A"/>
    <w:rsid w:val="0091666D"/>
    <w:rsid w:val="009355BE"/>
    <w:rsid w:val="00954151"/>
    <w:rsid w:val="0095629A"/>
    <w:rsid w:val="0096577E"/>
    <w:rsid w:val="00977C19"/>
    <w:rsid w:val="00981045"/>
    <w:rsid w:val="009A4DF4"/>
    <w:rsid w:val="009C38A4"/>
    <w:rsid w:val="009C53B0"/>
    <w:rsid w:val="009C67FA"/>
    <w:rsid w:val="009D607A"/>
    <w:rsid w:val="00A00A48"/>
    <w:rsid w:val="00A0187E"/>
    <w:rsid w:val="00A02BD1"/>
    <w:rsid w:val="00A11707"/>
    <w:rsid w:val="00A21D20"/>
    <w:rsid w:val="00A3349E"/>
    <w:rsid w:val="00A54E65"/>
    <w:rsid w:val="00A6135E"/>
    <w:rsid w:val="00A75243"/>
    <w:rsid w:val="00A83613"/>
    <w:rsid w:val="00A93B23"/>
    <w:rsid w:val="00A958F7"/>
    <w:rsid w:val="00AA3F6A"/>
    <w:rsid w:val="00AD4213"/>
    <w:rsid w:val="00AE350F"/>
    <w:rsid w:val="00AF39C7"/>
    <w:rsid w:val="00B01BF5"/>
    <w:rsid w:val="00B031EF"/>
    <w:rsid w:val="00B15932"/>
    <w:rsid w:val="00B170D0"/>
    <w:rsid w:val="00B34BED"/>
    <w:rsid w:val="00B37DA6"/>
    <w:rsid w:val="00B5690D"/>
    <w:rsid w:val="00B62278"/>
    <w:rsid w:val="00B76ABA"/>
    <w:rsid w:val="00B81218"/>
    <w:rsid w:val="00BA5F32"/>
    <w:rsid w:val="00BA739B"/>
    <w:rsid w:val="00BD0310"/>
    <w:rsid w:val="00BD65E3"/>
    <w:rsid w:val="00BE0F5B"/>
    <w:rsid w:val="00BE335F"/>
    <w:rsid w:val="00BE5D7A"/>
    <w:rsid w:val="00BF2816"/>
    <w:rsid w:val="00BF7721"/>
    <w:rsid w:val="00C110F2"/>
    <w:rsid w:val="00C23A01"/>
    <w:rsid w:val="00C5352C"/>
    <w:rsid w:val="00C6334A"/>
    <w:rsid w:val="00C6565E"/>
    <w:rsid w:val="00C71D70"/>
    <w:rsid w:val="00C85FBC"/>
    <w:rsid w:val="00C915EB"/>
    <w:rsid w:val="00C938DA"/>
    <w:rsid w:val="00C93AE5"/>
    <w:rsid w:val="00CA59F9"/>
    <w:rsid w:val="00CB53F5"/>
    <w:rsid w:val="00CB55B8"/>
    <w:rsid w:val="00CB5C03"/>
    <w:rsid w:val="00CC0F81"/>
    <w:rsid w:val="00CC5358"/>
    <w:rsid w:val="00CE1609"/>
    <w:rsid w:val="00CE7FF5"/>
    <w:rsid w:val="00CF197E"/>
    <w:rsid w:val="00CF2D40"/>
    <w:rsid w:val="00CF3083"/>
    <w:rsid w:val="00CF5E38"/>
    <w:rsid w:val="00CF6CEE"/>
    <w:rsid w:val="00D16801"/>
    <w:rsid w:val="00D5762D"/>
    <w:rsid w:val="00D6125A"/>
    <w:rsid w:val="00D72426"/>
    <w:rsid w:val="00D82743"/>
    <w:rsid w:val="00DA30FD"/>
    <w:rsid w:val="00DA7298"/>
    <w:rsid w:val="00DB2C59"/>
    <w:rsid w:val="00DC6E9D"/>
    <w:rsid w:val="00DD54DB"/>
    <w:rsid w:val="00E1171A"/>
    <w:rsid w:val="00E16E59"/>
    <w:rsid w:val="00E247FE"/>
    <w:rsid w:val="00E2638C"/>
    <w:rsid w:val="00E32FA4"/>
    <w:rsid w:val="00E464FC"/>
    <w:rsid w:val="00E57E61"/>
    <w:rsid w:val="00E70B4B"/>
    <w:rsid w:val="00E740AA"/>
    <w:rsid w:val="00E753CB"/>
    <w:rsid w:val="00E8124E"/>
    <w:rsid w:val="00E8640D"/>
    <w:rsid w:val="00E968A5"/>
    <w:rsid w:val="00EA70C7"/>
    <w:rsid w:val="00EB757D"/>
    <w:rsid w:val="00EC7782"/>
    <w:rsid w:val="00ED12D3"/>
    <w:rsid w:val="00EE5370"/>
    <w:rsid w:val="00F33E27"/>
    <w:rsid w:val="00F34B74"/>
    <w:rsid w:val="00F4169B"/>
    <w:rsid w:val="00F5006B"/>
    <w:rsid w:val="00F500BA"/>
    <w:rsid w:val="00F51300"/>
    <w:rsid w:val="00F72D4F"/>
    <w:rsid w:val="00FB34FE"/>
    <w:rsid w:val="00FD24F3"/>
    <w:rsid w:val="00FD669B"/>
    <w:rsid w:val="00FE35BF"/>
    <w:rsid w:val="00FF2370"/>
    <w:rsid w:val="069193B0"/>
    <w:rsid w:val="17C578FA"/>
    <w:rsid w:val="18A607DD"/>
    <w:rsid w:val="1C132A24"/>
    <w:rsid w:val="1D540362"/>
    <w:rsid w:val="21D92F4A"/>
    <w:rsid w:val="22D76F79"/>
    <w:rsid w:val="2445DCB6"/>
    <w:rsid w:val="2AE7AB62"/>
    <w:rsid w:val="2DAF1E1B"/>
    <w:rsid w:val="2F68DC36"/>
    <w:rsid w:val="332F6209"/>
    <w:rsid w:val="34CB326A"/>
    <w:rsid w:val="3B02FBC3"/>
    <w:rsid w:val="3E03B93F"/>
    <w:rsid w:val="3EFDA255"/>
    <w:rsid w:val="413B5A01"/>
    <w:rsid w:val="424ECE83"/>
    <w:rsid w:val="4685141B"/>
    <w:rsid w:val="48498D78"/>
    <w:rsid w:val="4F9C850D"/>
    <w:rsid w:val="52BB89B5"/>
    <w:rsid w:val="589B59E5"/>
    <w:rsid w:val="6A5E22A8"/>
    <w:rsid w:val="6B8309B7"/>
    <w:rsid w:val="6F3EDFBE"/>
    <w:rsid w:val="74CECAEC"/>
    <w:rsid w:val="7BDBF6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800DAE-E7FC-4B59-B11C-5DFC8365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uiPriority w:val="9"/>
    <w:unhideWhenUsed/>
    <w:qFormat/>
    <w:rsid w:val="009C38A4"/>
    <w:pPr>
      <w:keepNext/>
      <w:spacing w:after="0" w:line="276" w:lineRule="auto"/>
      <w:outlineLvl w:val="6"/>
    </w:pPr>
    <w:rPr>
      <w:rFonts w:ascii="Arial" w:eastAsia="Arial" w:hAnsi="Arial" w:cs="Arial"/>
      <w:b/>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16"/>
  </w:style>
  <w:style w:type="paragraph" w:styleId="Footer">
    <w:name w:val="footer"/>
    <w:basedOn w:val="Normal"/>
    <w:link w:val="FooterChar"/>
    <w:uiPriority w:val="99"/>
    <w:unhideWhenUsed/>
    <w:rsid w:val="00BF2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16"/>
  </w:style>
  <w:style w:type="paragraph" w:styleId="ListParagraph">
    <w:name w:val="List Paragraph"/>
    <w:aliases w:val="Bullet,Table of contents numbered,Bullet OFM,Bullet Points,Renkli Liste - Vurgu 11,Liste Paragraf1,List Paragraph in table,Liststycke SKL,Bullet List,Alb-List Paragraph,Bullet list,List Paragraph1,Liste Paragraf,Normal bullet 2"/>
    <w:basedOn w:val="Normal"/>
    <w:link w:val="ListParagraphChar"/>
    <w:uiPriority w:val="34"/>
    <w:qFormat/>
    <w:rsid w:val="00E247FE"/>
    <w:pPr>
      <w:ind w:left="720"/>
      <w:contextualSpacing/>
    </w:pPr>
    <w:rPr>
      <w:lang w:val="en-US"/>
    </w:rPr>
  </w:style>
  <w:style w:type="character" w:styleId="Hyperlink">
    <w:name w:val="Hyperlink"/>
    <w:basedOn w:val="DefaultParagraphFont"/>
    <w:uiPriority w:val="99"/>
    <w:unhideWhenUsed/>
    <w:rsid w:val="00E247FE"/>
    <w:rPr>
      <w:color w:val="0563C1" w:themeColor="hyperlink"/>
      <w:u w:val="single"/>
    </w:rPr>
  </w:style>
  <w:style w:type="character" w:customStyle="1" w:styleId="ListParagraphChar">
    <w:name w:val="List Paragraph Char"/>
    <w:aliases w:val="Bullet Char,Table of contents numbered Char,Bullet OFM Char,Bullet Points Char,Renkli Liste - Vurgu 11 Char,Liste Paragraf1 Char,List Paragraph in table Char,Liststycke SKL Char,Bullet List Char,Alb-List Paragraph Char"/>
    <w:link w:val="ListParagraph"/>
    <w:uiPriority w:val="34"/>
    <w:qFormat/>
    <w:rsid w:val="00E247FE"/>
    <w:rPr>
      <w:lang w:val="en-US"/>
    </w:rPr>
  </w:style>
  <w:style w:type="character" w:styleId="CommentReference">
    <w:name w:val="annotation reference"/>
    <w:basedOn w:val="DefaultParagraphFont"/>
    <w:uiPriority w:val="99"/>
    <w:semiHidden/>
    <w:unhideWhenUsed/>
    <w:rsid w:val="00E247FE"/>
    <w:rPr>
      <w:sz w:val="16"/>
      <w:szCs w:val="16"/>
    </w:rPr>
  </w:style>
  <w:style w:type="paragraph" w:styleId="CommentText">
    <w:name w:val="annotation text"/>
    <w:basedOn w:val="Normal"/>
    <w:link w:val="CommentTextChar"/>
    <w:uiPriority w:val="99"/>
    <w:unhideWhenUsed/>
    <w:rsid w:val="00E247FE"/>
    <w:pPr>
      <w:spacing w:line="240" w:lineRule="auto"/>
    </w:pPr>
    <w:rPr>
      <w:sz w:val="20"/>
      <w:szCs w:val="20"/>
      <w:lang w:val="en-US"/>
    </w:rPr>
  </w:style>
  <w:style w:type="character" w:customStyle="1" w:styleId="CommentTextChar">
    <w:name w:val="Comment Text Char"/>
    <w:basedOn w:val="DefaultParagraphFont"/>
    <w:link w:val="CommentText"/>
    <w:uiPriority w:val="99"/>
    <w:rsid w:val="00E247FE"/>
    <w:rPr>
      <w:sz w:val="20"/>
      <w:szCs w:val="20"/>
      <w:lang w:val="en-US"/>
    </w:rPr>
  </w:style>
  <w:style w:type="table" w:styleId="TableGrid">
    <w:name w:val="Table Grid"/>
    <w:basedOn w:val="TableNormal"/>
    <w:uiPriority w:val="59"/>
    <w:rsid w:val="00E247F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4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7FE"/>
    <w:rPr>
      <w:rFonts w:ascii="Segoe UI" w:hAnsi="Segoe UI" w:cs="Segoe UI"/>
      <w:sz w:val="18"/>
      <w:szCs w:val="18"/>
    </w:rPr>
  </w:style>
  <w:style w:type="character" w:customStyle="1" w:styleId="Heading7Char">
    <w:name w:val="Heading 7 Char"/>
    <w:basedOn w:val="DefaultParagraphFont"/>
    <w:link w:val="Heading7"/>
    <w:uiPriority w:val="9"/>
    <w:rsid w:val="009C38A4"/>
    <w:rPr>
      <w:rFonts w:ascii="Arial" w:eastAsia="Arial" w:hAnsi="Arial" w:cs="Arial"/>
      <w:b/>
      <w:lang w:val="en-US" w:eastAsia="en-GB"/>
    </w:rPr>
  </w:style>
  <w:style w:type="paragraph" w:styleId="BodyText">
    <w:name w:val="Body Text"/>
    <w:basedOn w:val="Normal"/>
    <w:link w:val="BodyTextChar"/>
    <w:uiPriority w:val="99"/>
    <w:unhideWhenUsed/>
    <w:rsid w:val="009C38A4"/>
    <w:pPr>
      <w:spacing w:after="0" w:line="276" w:lineRule="auto"/>
    </w:pPr>
    <w:rPr>
      <w:rFonts w:ascii="Arial" w:eastAsia="Arial" w:hAnsi="Arial" w:cs="Arial"/>
      <w:b/>
      <w:lang w:val="en-GB" w:eastAsia="en-GB"/>
    </w:rPr>
  </w:style>
  <w:style w:type="character" w:customStyle="1" w:styleId="BodyTextChar">
    <w:name w:val="Body Text Char"/>
    <w:basedOn w:val="DefaultParagraphFont"/>
    <w:link w:val="BodyText"/>
    <w:uiPriority w:val="99"/>
    <w:rsid w:val="009C38A4"/>
    <w:rPr>
      <w:rFonts w:ascii="Arial" w:eastAsia="Arial" w:hAnsi="Arial" w:cs="Arial"/>
      <w:b/>
      <w:lang w:val="en-GB" w:eastAsia="en-GB"/>
    </w:rPr>
  </w:style>
  <w:style w:type="paragraph" w:styleId="CommentSubject">
    <w:name w:val="annotation subject"/>
    <w:basedOn w:val="CommentText"/>
    <w:next w:val="CommentText"/>
    <w:link w:val="CommentSubjectChar"/>
    <w:uiPriority w:val="99"/>
    <w:semiHidden/>
    <w:unhideWhenUsed/>
    <w:rsid w:val="00B5690D"/>
    <w:rPr>
      <w:b/>
      <w:bCs/>
      <w:lang w:val="ro-RO"/>
    </w:rPr>
  </w:style>
  <w:style w:type="character" w:customStyle="1" w:styleId="CommentSubjectChar">
    <w:name w:val="Comment Subject Char"/>
    <w:basedOn w:val="CommentTextChar"/>
    <w:link w:val="CommentSubject"/>
    <w:uiPriority w:val="99"/>
    <w:semiHidden/>
    <w:rsid w:val="00B5690D"/>
    <w:rPr>
      <w:b/>
      <w:bCs/>
      <w:sz w:val="20"/>
      <w:szCs w:val="20"/>
      <w:lang w:val="en-US"/>
    </w:rPr>
  </w:style>
  <w:style w:type="paragraph" w:styleId="Revision">
    <w:name w:val="Revision"/>
    <w:hidden/>
    <w:uiPriority w:val="99"/>
    <w:semiHidden/>
    <w:rsid w:val="001B1B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8565">
      <w:bodyDiv w:val="1"/>
      <w:marLeft w:val="0"/>
      <w:marRight w:val="0"/>
      <w:marTop w:val="0"/>
      <w:marBottom w:val="0"/>
      <w:divBdr>
        <w:top w:val="none" w:sz="0" w:space="0" w:color="auto"/>
        <w:left w:val="none" w:sz="0" w:space="0" w:color="auto"/>
        <w:bottom w:val="none" w:sz="0" w:space="0" w:color="auto"/>
        <w:right w:val="none" w:sz="0" w:space="0" w:color="auto"/>
      </w:divBdr>
      <w:divsChild>
        <w:div w:id="1256981081">
          <w:marLeft w:val="0"/>
          <w:marRight w:val="0"/>
          <w:marTop w:val="0"/>
          <w:marBottom w:val="0"/>
          <w:divBdr>
            <w:top w:val="none" w:sz="0" w:space="0" w:color="auto"/>
            <w:left w:val="none" w:sz="0" w:space="0" w:color="auto"/>
            <w:bottom w:val="none" w:sz="0" w:space="0" w:color="auto"/>
            <w:right w:val="none" w:sz="0" w:space="0" w:color="auto"/>
          </w:divBdr>
          <w:divsChild>
            <w:div w:id="1774935749">
              <w:marLeft w:val="0"/>
              <w:marRight w:val="0"/>
              <w:marTop w:val="0"/>
              <w:marBottom w:val="0"/>
              <w:divBdr>
                <w:top w:val="none" w:sz="0" w:space="0" w:color="auto"/>
                <w:left w:val="none" w:sz="0" w:space="0" w:color="auto"/>
                <w:bottom w:val="none" w:sz="0" w:space="0" w:color="auto"/>
                <w:right w:val="none" w:sz="0" w:space="0" w:color="auto"/>
              </w:divBdr>
              <w:divsChild>
                <w:div w:id="1933658316">
                  <w:marLeft w:val="0"/>
                  <w:marRight w:val="0"/>
                  <w:marTop w:val="0"/>
                  <w:marBottom w:val="0"/>
                  <w:divBdr>
                    <w:top w:val="none" w:sz="0" w:space="0" w:color="auto"/>
                    <w:left w:val="none" w:sz="0" w:space="0" w:color="auto"/>
                    <w:bottom w:val="none" w:sz="0" w:space="0" w:color="auto"/>
                    <w:right w:val="none" w:sz="0" w:space="0" w:color="auto"/>
                  </w:divBdr>
                  <w:divsChild>
                    <w:div w:id="2123768167">
                      <w:marLeft w:val="0"/>
                      <w:marRight w:val="0"/>
                      <w:marTop w:val="0"/>
                      <w:marBottom w:val="0"/>
                      <w:divBdr>
                        <w:top w:val="none" w:sz="0" w:space="0" w:color="auto"/>
                        <w:left w:val="none" w:sz="0" w:space="0" w:color="auto"/>
                        <w:bottom w:val="none" w:sz="0" w:space="0" w:color="auto"/>
                        <w:right w:val="none" w:sz="0" w:space="0" w:color="auto"/>
                      </w:divBdr>
                      <w:divsChild>
                        <w:div w:id="2064984449">
                          <w:marLeft w:val="0"/>
                          <w:marRight w:val="0"/>
                          <w:marTop w:val="0"/>
                          <w:marBottom w:val="0"/>
                          <w:divBdr>
                            <w:top w:val="none" w:sz="0" w:space="0" w:color="auto"/>
                            <w:left w:val="none" w:sz="0" w:space="0" w:color="auto"/>
                            <w:bottom w:val="none" w:sz="0" w:space="0" w:color="auto"/>
                            <w:right w:val="none" w:sz="0" w:space="0" w:color="auto"/>
                          </w:divBdr>
                          <w:divsChild>
                            <w:div w:id="692657257">
                              <w:marLeft w:val="0"/>
                              <w:marRight w:val="0"/>
                              <w:marTop w:val="0"/>
                              <w:marBottom w:val="0"/>
                              <w:divBdr>
                                <w:top w:val="none" w:sz="0" w:space="0" w:color="auto"/>
                                <w:left w:val="none" w:sz="0" w:space="0" w:color="auto"/>
                                <w:bottom w:val="none" w:sz="0" w:space="0" w:color="auto"/>
                                <w:right w:val="none" w:sz="0" w:space="0" w:color="auto"/>
                              </w:divBdr>
                            </w:div>
                          </w:divsChild>
                        </w:div>
                        <w:div w:id="279922290">
                          <w:marLeft w:val="0"/>
                          <w:marRight w:val="0"/>
                          <w:marTop w:val="0"/>
                          <w:marBottom w:val="0"/>
                          <w:divBdr>
                            <w:top w:val="none" w:sz="0" w:space="0" w:color="auto"/>
                            <w:left w:val="none" w:sz="0" w:space="0" w:color="auto"/>
                            <w:bottom w:val="none" w:sz="0" w:space="0" w:color="auto"/>
                            <w:right w:val="none" w:sz="0" w:space="0" w:color="auto"/>
                          </w:divBdr>
                          <w:divsChild>
                            <w:div w:id="1040784193">
                              <w:marLeft w:val="0"/>
                              <w:marRight w:val="0"/>
                              <w:marTop w:val="0"/>
                              <w:marBottom w:val="0"/>
                              <w:divBdr>
                                <w:top w:val="none" w:sz="0" w:space="0" w:color="auto"/>
                                <w:left w:val="none" w:sz="0" w:space="0" w:color="auto"/>
                                <w:bottom w:val="none" w:sz="0" w:space="0" w:color="auto"/>
                                <w:right w:val="none" w:sz="0" w:space="0" w:color="auto"/>
                              </w:divBdr>
                            </w:div>
                            <w:div w:id="366681554">
                              <w:marLeft w:val="0"/>
                              <w:marRight w:val="0"/>
                              <w:marTop w:val="0"/>
                              <w:marBottom w:val="0"/>
                              <w:divBdr>
                                <w:top w:val="none" w:sz="0" w:space="0" w:color="auto"/>
                                <w:left w:val="none" w:sz="0" w:space="0" w:color="auto"/>
                                <w:bottom w:val="none" w:sz="0" w:space="0" w:color="auto"/>
                                <w:right w:val="none" w:sz="0" w:space="0" w:color="auto"/>
                              </w:divBdr>
                            </w:div>
                          </w:divsChild>
                        </w:div>
                        <w:div w:id="31732311">
                          <w:marLeft w:val="0"/>
                          <w:marRight w:val="0"/>
                          <w:marTop w:val="0"/>
                          <w:marBottom w:val="0"/>
                          <w:divBdr>
                            <w:top w:val="none" w:sz="0" w:space="0" w:color="auto"/>
                            <w:left w:val="none" w:sz="0" w:space="0" w:color="auto"/>
                            <w:bottom w:val="none" w:sz="0" w:space="0" w:color="auto"/>
                            <w:right w:val="none" w:sz="0" w:space="0" w:color="auto"/>
                          </w:divBdr>
                          <w:divsChild>
                            <w:div w:id="647055461">
                              <w:marLeft w:val="0"/>
                              <w:marRight w:val="0"/>
                              <w:marTop w:val="0"/>
                              <w:marBottom w:val="0"/>
                              <w:divBdr>
                                <w:top w:val="none" w:sz="0" w:space="0" w:color="auto"/>
                                <w:left w:val="none" w:sz="0" w:space="0" w:color="auto"/>
                                <w:bottom w:val="none" w:sz="0" w:space="0" w:color="auto"/>
                                <w:right w:val="none" w:sz="0" w:space="0" w:color="auto"/>
                              </w:divBdr>
                            </w:div>
                            <w:div w:id="1545290480">
                              <w:marLeft w:val="0"/>
                              <w:marRight w:val="0"/>
                              <w:marTop w:val="0"/>
                              <w:marBottom w:val="0"/>
                              <w:divBdr>
                                <w:top w:val="none" w:sz="0" w:space="0" w:color="auto"/>
                                <w:left w:val="none" w:sz="0" w:space="0" w:color="auto"/>
                                <w:bottom w:val="none" w:sz="0" w:space="0" w:color="auto"/>
                                <w:right w:val="none" w:sz="0" w:space="0" w:color="auto"/>
                              </w:divBdr>
                            </w:div>
                          </w:divsChild>
                        </w:div>
                        <w:div w:id="1611745058">
                          <w:marLeft w:val="0"/>
                          <w:marRight w:val="0"/>
                          <w:marTop w:val="0"/>
                          <w:marBottom w:val="0"/>
                          <w:divBdr>
                            <w:top w:val="none" w:sz="0" w:space="0" w:color="auto"/>
                            <w:left w:val="none" w:sz="0" w:space="0" w:color="auto"/>
                            <w:bottom w:val="none" w:sz="0" w:space="0" w:color="auto"/>
                            <w:right w:val="none" w:sz="0" w:space="0" w:color="auto"/>
                          </w:divBdr>
                          <w:divsChild>
                            <w:div w:id="1370305217">
                              <w:marLeft w:val="0"/>
                              <w:marRight w:val="0"/>
                              <w:marTop w:val="0"/>
                              <w:marBottom w:val="0"/>
                              <w:divBdr>
                                <w:top w:val="none" w:sz="0" w:space="0" w:color="auto"/>
                                <w:left w:val="none" w:sz="0" w:space="0" w:color="auto"/>
                                <w:bottom w:val="none" w:sz="0" w:space="0" w:color="auto"/>
                                <w:right w:val="none" w:sz="0" w:space="0" w:color="auto"/>
                              </w:divBdr>
                            </w:div>
                            <w:div w:id="4872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211717">
      <w:bodyDiv w:val="1"/>
      <w:marLeft w:val="0"/>
      <w:marRight w:val="0"/>
      <w:marTop w:val="0"/>
      <w:marBottom w:val="0"/>
      <w:divBdr>
        <w:top w:val="none" w:sz="0" w:space="0" w:color="auto"/>
        <w:left w:val="none" w:sz="0" w:space="0" w:color="auto"/>
        <w:bottom w:val="none" w:sz="0" w:space="0" w:color="auto"/>
        <w:right w:val="none" w:sz="0" w:space="0" w:color="auto"/>
      </w:divBdr>
    </w:div>
    <w:div w:id="1582983236">
      <w:bodyDiv w:val="1"/>
      <w:marLeft w:val="0"/>
      <w:marRight w:val="0"/>
      <w:marTop w:val="0"/>
      <w:marBottom w:val="0"/>
      <w:divBdr>
        <w:top w:val="none" w:sz="0" w:space="0" w:color="auto"/>
        <w:left w:val="none" w:sz="0" w:space="0" w:color="auto"/>
        <w:bottom w:val="none" w:sz="0" w:space="0" w:color="auto"/>
        <w:right w:val="none" w:sz="0" w:space="0" w:color="auto"/>
      </w:divBdr>
    </w:div>
    <w:div w:id="1709253435">
      <w:bodyDiv w:val="1"/>
      <w:marLeft w:val="0"/>
      <w:marRight w:val="0"/>
      <w:marTop w:val="0"/>
      <w:marBottom w:val="0"/>
      <w:divBdr>
        <w:top w:val="none" w:sz="0" w:space="0" w:color="auto"/>
        <w:left w:val="none" w:sz="0" w:space="0" w:color="auto"/>
        <w:bottom w:val="none" w:sz="0" w:space="0" w:color="auto"/>
        <w:right w:val="none" w:sz="0" w:space="0" w:color="auto"/>
      </w:divBdr>
    </w:div>
    <w:div w:id="1721586363">
      <w:bodyDiv w:val="1"/>
      <w:marLeft w:val="0"/>
      <w:marRight w:val="0"/>
      <w:marTop w:val="0"/>
      <w:marBottom w:val="0"/>
      <w:divBdr>
        <w:top w:val="none" w:sz="0" w:space="0" w:color="auto"/>
        <w:left w:val="none" w:sz="0" w:space="0" w:color="auto"/>
        <w:bottom w:val="none" w:sz="0" w:space="0" w:color="auto"/>
        <w:right w:val="none" w:sz="0" w:space="0" w:color="auto"/>
      </w:divBdr>
    </w:div>
    <w:div w:id="189072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ismhopem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502</Words>
  <Characters>2865</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Ivanov</dc:creator>
  <cp:keywords/>
  <dc:description/>
  <cp:lastModifiedBy>Admin</cp:lastModifiedBy>
  <cp:revision>12</cp:revision>
  <dcterms:created xsi:type="dcterms:W3CDTF">2022-07-21T09:21:00Z</dcterms:created>
  <dcterms:modified xsi:type="dcterms:W3CDTF">2023-03-19T20:13:00Z</dcterms:modified>
</cp:coreProperties>
</file>